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E7562" w14:textId="3CFF2E58" w:rsidR="008B4901" w:rsidRDefault="008B4901"/>
    <w:p w14:paraId="0BDD1F1C" w14:textId="622BEC32" w:rsidR="008B4901" w:rsidRDefault="008B4901"/>
    <w:p w14:paraId="05F61FB4" w14:textId="7BDB5130" w:rsidR="008B4901" w:rsidRPr="008B4901" w:rsidRDefault="008B4901" w:rsidP="008B4901">
      <w:pPr>
        <w:pStyle w:val="BodyText"/>
        <w:tabs>
          <w:tab w:val="left" w:pos="4320"/>
        </w:tabs>
        <w:spacing w:after="0"/>
        <w:ind w:left="0"/>
        <w:rPr>
          <w:color w:val="0000FF"/>
          <w:sz w:val="28"/>
          <w:szCs w:val="28"/>
        </w:rPr>
      </w:pPr>
      <w:r>
        <w:rPr>
          <w:noProof/>
          <w:color w:val="0000FF"/>
          <w:sz w:val="28"/>
          <w:szCs w:val="28"/>
          <w:lang w:val="en-US" w:eastAsia="en-US"/>
          <w14:ligatures w14:val="standardContextual"/>
        </w:rPr>
        <mc:AlternateContent>
          <mc:Choice Requires="wps">
            <w:drawing>
              <wp:anchor distT="0" distB="0" distL="114300" distR="114300" simplePos="0" relativeHeight="251659264" behindDoc="0" locked="0" layoutInCell="1" allowOverlap="1" wp14:anchorId="35F069EC" wp14:editId="631C4126">
                <wp:simplePos x="0" y="0"/>
                <wp:positionH relativeFrom="column">
                  <wp:posOffset>-310101</wp:posOffset>
                </wp:positionH>
                <wp:positionV relativeFrom="paragraph">
                  <wp:posOffset>3810</wp:posOffset>
                </wp:positionV>
                <wp:extent cx="6408751" cy="174929"/>
                <wp:effectExtent l="0" t="0" r="11430" b="15875"/>
                <wp:wrapNone/>
                <wp:docPr id="1620300948" name="Rectangle 1"/>
                <wp:cNvGraphicFramePr/>
                <a:graphic xmlns:a="http://schemas.openxmlformats.org/drawingml/2006/main">
                  <a:graphicData uri="http://schemas.microsoft.com/office/word/2010/wordprocessingShape">
                    <wps:wsp>
                      <wps:cNvSpPr/>
                      <wps:spPr>
                        <a:xfrm>
                          <a:off x="0" y="0"/>
                          <a:ext cx="6408751" cy="17492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325B23" id="Rectangle 1" o:spid="_x0000_s1026" style="position:absolute;margin-left:-24.4pt;margin-top:.3pt;width:504.6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" fillcolor="black [3200]" strokecolor="black [480]" strokeweight="1pt"/>
            </w:pict>
          </mc:Fallback>
        </mc:AlternateContent>
      </w:r>
      <w:r>
        <w:t xml:space="preserve">White Paper User Manual For – </w:t>
      </w:r>
    </w:p>
    <w:p w14:paraId="47FEEB49" w14:textId="77777777" w:rsidR="00CF5A13" w:rsidRDefault="00CF5A13" w:rsidP="008B4901">
      <w:pPr>
        <w:pStyle w:val="Title-Major"/>
        <w:ind w:left="0" w:right="-7"/>
        <w:jc w:val="center"/>
      </w:pPr>
    </w:p>
    <w:p w14:paraId="00BD530A" w14:textId="651DEC4B" w:rsidR="008B4901" w:rsidRDefault="008B4901" w:rsidP="008B4901">
      <w:pPr>
        <w:pStyle w:val="Title-Major"/>
        <w:ind w:left="0" w:right="-7"/>
        <w:jc w:val="center"/>
      </w:pPr>
      <w:bookmarkStart w:id="0" w:name="_GoBack"/>
      <w:bookmarkEnd w:id="0"/>
      <w:r>
        <w:t>White Paper User Manual For –</w:t>
      </w:r>
    </w:p>
    <w:p w14:paraId="4E2AFC9B" w14:textId="2DC5630F" w:rsidR="008B4901" w:rsidRDefault="00CB5C65" w:rsidP="008B4901">
      <w:pPr>
        <w:pStyle w:val="Title-Major"/>
        <w:ind w:left="0" w:right="-7"/>
        <w:jc w:val="center"/>
      </w:pPr>
      <w:r>
        <w:t>Leave Management</w:t>
      </w:r>
    </w:p>
    <w:p w14:paraId="62299355" w14:textId="77777777" w:rsidR="008B4901" w:rsidRDefault="008B4901" w:rsidP="008B4901">
      <w:pPr>
        <w:jc w:val="center"/>
        <w:rPr>
          <w:rStyle w:val="HighlightedVariable"/>
          <w:sz w:val="36"/>
        </w:rPr>
      </w:pPr>
    </w:p>
    <w:p w14:paraId="70061997" w14:textId="77777777" w:rsidR="008B4901" w:rsidRPr="00924C49" w:rsidRDefault="008B4901" w:rsidP="008B4901">
      <w:pPr>
        <w:jc w:val="center"/>
        <w:rPr>
          <w:rStyle w:val="HighlightedVariable"/>
        </w:rPr>
      </w:pPr>
      <w:r w:rsidRPr="00924C49">
        <w:rPr>
          <w:rStyle w:val="HighlightedVariable"/>
          <w:sz w:val="36"/>
        </w:rPr>
        <w:t xml:space="preserve">Module – </w:t>
      </w:r>
      <w:r>
        <w:rPr>
          <w:color w:val="0000FF"/>
          <w:sz w:val="36"/>
        </w:rPr>
        <w:t>Human Resource</w:t>
      </w:r>
    </w:p>
    <w:p w14:paraId="35109D68" w14:textId="77777777" w:rsidR="008B4901" w:rsidRDefault="008B4901" w:rsidP="008B4901">
      <w:pPr>
        <w:pStyle w:val="Title"/>
        <w:jc w:val="center"/>
      </w:pPr>
    </w:p>
    <w:p w14:paraId="597379D1" w14:textId="77777777" w:rsidR="008B4901" w:rsidRDefault="008B4901" w:rsidP="008B4901">
      <w:pPr>
        <w:pStyle w:val="BodyText"/>
        <w:jc w:val="center"/>
      </w:pPr>
    </w:p>
    <w:p w14:paraId="3E153B5D" w14:textId="77777777" w:rsidR="008B4901" w:rsidRPr="00EB5BF1" w:rsidRDefault="008B4901" w:rsidP="008B4901">
      <w:pPr>
        <w:pStyle w:val="BodyText"/>
        <w:tabs>
          <w:tab w:val="left" w:pos="4290"/>
          <w:tab w:val="left" w:pos="4320"/>
        </w:tabs>
        <w:spacing w:after="0"/>
        <w:ind w:left="0"/>
        <w:rPr>
          <w:sz w:val="26"/>
        </w:rPr>
      </w:pPr>
      <w:r>
        <w:rPr>
          <w:sz w:val="26"/>
        </w:rPr>
        <w:t xml:space="preserve">                                       </w:t>
      </w:r>
    </w:p>
    <w:p w14:paraId="4F9342F7" w14:textId="77777777" w:rsidR="008B4901" w:rsidRDefault="008B4901" w:rsidP="008B4901">
      <w:pPr>
        <w:pStyle w:val="BodyText"/>
        <w:tabs>
          <w:tab w:val="left" w:pos="4320"/>
        </w:tabs>
        <w:spacing w:after="0"/>
        <w:rPr>
          <w:rStyle w:val="HighlightedVariable"/>
          <w:sz w:val="28"/>
          <w:szCs w:val="28"/>
        </w:rPr>
      </w:pPr>
    </w:p>
    <w:p w14:paraId="5F7CD1F3" w14:textId="70DC088C" w:rsidR="008B4901" w:rsidRPr="00AE723A" w:rsidRDefault="008B4901" w:rsidP="008B4901">
      <w:pPr>
        <w:pStyle w:val="BodyText"/>
        <w:tabs>
          <w:tab w:val="left" w:pos="4320"/>
        </w:tabs>
        <w:spacing w:after="0"/>
      </w:pPr>
      <w:r w:rsidRPr="00DF02B0">
        <w:rPr>
          <w:b/>
        </w:rPr>
        <w:t>Author</w:t>
      </w:r>
      <w:r w:rsidRPr="00DF02B0">
        <w:rPr>
          <w:b/>
        </w:rPr>
        <w:tab/>
        <w:t>:</w:t>
      </w:r>
      <w:r>
        <w:t xml:space="preserve">    </w:t>
      </w:r>
      <w:r w:rsidR="00BE24CC">
        <w:t>Sourav Suman</w:t>
      </w:r>
    </w:p>
    <w:p w14:paraId="528F3769" w14:textId="37315FBD" w:rsidR="008B4901" w:rsidRPr="00DF02B0" w:rsidRDefault="008B4901" w:rsidP="008B4901">
      <w:pPr>
        <w:pStyle w:val="BodyText"/>
        <w:tabs>
          <w:tab w:val="left" w:pos="4320"/>
        </w:tabs>
        <w:spacing w:after="0"/>
      </w:pPr>
      <w:r w:rsidRPr="00DF02B0">
        <w:rPr>
          <w:b/>
        </w:rPr>
        <w:t>Creation Date</w:t>
      </w:r>
      <w:r w:rsidRPr="00DF02B0">
        <w:rPr>
          <w:b/>
        </w:rPr>
        <w:tab/>
        <w:t>:</w:t>
      </w:r>
      <w:r w:rsidR="00BE24CC">
        <w:rPr>
          <w:b/>
        </w:rPr>
        <w:t xml:space="preserve">    </w:t>
      </w:r>
      <w:r w:rsidR="00BE24CC" w:rsidRPr="00BE24CC">
        <w:rPr>
          <w:bCs/>
        </w:rPr>
        <w:t>18-Oct-2024</w:t>
      </w:r>
      <w:r w:rsidRPr="00DF02B0">
        <w:tab/>
      </w:r>
      <w:r w:rsidRPr="00DF02B0">
        <w:tab/>
      </w:r>
    </w:p>
    <w:p w14:paraId="5B4D92B5" w14:textId="5A0579B7" w:rsidR="008B4901" w:rsidRPr="00DF02B0" w:rsidRDefault="008B4901" w:rsidP="008B4901">
      <w:pPr>
        <w:pStyle w:val="BodyText"/>
        <w:tabs>
          <w:tab w:val="left" w:pos="4320"/>
        </w:tabs>
        <w:spacing w:after="0"/>
      </w:pPr>
      <w:r w:rsidRPr="00DF02B0">
        <w:rPr>
          <w:b/>
        </w:rPr>
        <w:t>Last Updated</w:t>
      </w:r>
      <w:r w:rsidRPr="00DF02B0">
        <w:rPr>
          <w:b/>
        </w:rPr>
        <w:tab/>
        <w:t>:</w:t>
      </w:r>
      <w:r w:rsidR="00BE24CC">
        <w:rPr>
          <w:b/>
        </w:rPr>
        <w:t xml:space="preserve">    </w:t>
      </w:r>
      <w:r w:rsidR="00BE24CC" w:rsidRPr="00BE24CC">
        <w:rPr>
          <w:bCs/>
        </w:rPr>
        <w:t>18-Oct-2024</w:t>
      </w:r>
      <w:r w:rsidRPr="00DF02B0">
        <w:tab/>
      </w:r>
      <w:r w:rsidRPr="00DF02B0">
        <w:tab/>
      </w:r>
    </w:p>
    <w:p w14:paraId="4A02023E" w14:textId="3ECACD8D" w:rsidR="008B4901" w:rsidRDefault="008B4901" w:rsidP="008B4901">
      <w:pPr>
        <w:pStyle w:val="BodyText"/>
        <w:tabs>
          <w:tab w:val="left" w:pos="4320"/>
        </w:tabs>
        <w:spacing w:after="0"/>
        <w:rPr>
          <w:b/>
        </w:rPr>
      </w:pPr>
      <w:r w:rsidRPr="00DF02B0">
        <w:rPr>
          <w:b/>
        </w:rPr>
        <w:t>Version</w:t>
      </w:r>
      <w:r w:rsidRPr="00DF02B0">
        <w:rPr>
          <w:b/>
        </w:rPr>
        <w:tab/>
        <w:t>:</w:t>
      </w:r>
      <w:r w:rsidR="00BE24CC">
        <w:rPr>
          <w:b/>
        </w:rPr>
        <w:t xml:space="preserve">    </w:t>
      </w:r>
      <w:r w:rsidRPr="00BE24CC">
        <w:rPr>
          <w:bCs/>
        </w:rPr>
        <w:t>1.0</w:t>
      </w:r>
    </w:p>
    <w:p w14:paraId="4A1CF238" w14:textId="77777777" w:rsidR="008B4901" w:rsidRDefault="008B4901" w:rsidP="008B4901">
      <w:pPr>
        <w:pStyle w:val="BodyText"/>
        <w:tabs>
          <w:tab w:val="left" w:pos="4320"/>
        </w:tabs>
        <w:spacing w:after="0"/>
        <w:rPr>
          <w:b/>
        </w:rPr>
      </w:pPr>
    </w:p>
    <w:p w14:paraId="4A111341" w14:textId="5385252F" w:rsidR="008B4901" w:rsidRDefault="008B4901"/>
    <w:p w14:paraId="7C9E5B92" w14:textId="07FB4599" w:rsidR="008B4901" w:rsidRDefault="008B4901"/>
    <w:p w14:paraId="4DA9A0D3" w14:textId="77777777" w:rsidR="008B4901" w:rsidRDefault="008B4901">
      <w:r>
        <w:br w:type="page"/>
      </w:r>
    </w:p>
    <w:p w14:paraId="3C00DBC1" w14:textId="77777777" w:rsidR="00146944" w:rsidRDefault="00146944"/>
    <w:p w14:paraId="51962BAC" w14:textId="77777777" w:rsidR="00087309" w:rsidRDefault="00087309"/>
    <w:p w14:paraId="5EB20AE6" w14:textId="77777777" w:rsidR="00087309" w:rsidRDefault="00087309" w:rsidP="00087309">
      <w:r>
        <w:t>This user guide will be considered for the following process:</w:t>
      </w:r>
    </w:p>
    <w:p w14:paraId="6F58EFCB" w14:textId="77777777" w:rsidR="00087309" w:rsidRDefault="00087309" w:rsidP="00087309">
      <w:pPr>
        <w:pStyle w:val="ListParagraph"/>
        <w:numPr>
          <w:ilvl w:val="0"/>
          <w:numId w:val="5"/>
        </w:numPr>
      </w:pPr>
      <w:r>
        <w:t>Apply Leave</w:t>
      </w:r>
    </w:p>
    <w:p w14:paraId="41F44192" w14:textId="77777777" w:rsidR="00087309" w:rsidRPr="008E54B8" w:rsidRDefault="00087309" w:rsidP="00087309">
      <w:pPr>
        <w:pStyle w:val="ListParagraph"/>
        <w:numPr>
          <w:ilvl w:val="0"/>
          <w:numId w:val="5"/>
        </w:numPr>
      </w:pPr>
      <w:r>
        <w:t>Leave Approval</w:t>
      </w:r>
    </w:p>
    <w:p w14:paraId="349F4F4D" w14:textId="77777777" w:rsidR="00087309" w:rsidRDefault="00087309"/>
    <w:p w14:paraId="3C27B17A" w14:textId="18659880" w:rsidR="008E54B8" w:rsidRPr="008E54B8" w:rsidRDefault="008E54B8">
      <w:pPr>
        <w:rPr>
          <w:b/>
          <w:bCs/>
        </w:rPr>
      </w:pPr>
      <w:r w:rsidRPr="008E54B8">
        <w:rPr>
          <w:b/>
          <w:bCs/>
        </w:rPr>
        <w:t>Overview:</w:t>
      </w:r>
    </w:p>
    <w:p w14:paraId="1753F6FF" w14:textId="77777777" w:rsidR="008E54B8" w:rsidRDefault="008E54B8" w:rsidP="008E54B8">
      <w:r w:rsidRPr="008E54B8">
        <w:t>Leave management refers to the processes and systems that organizations use to manage employee leave requests, approvals, and records. This includes various types of leave, such as vacation, sick leave, parental leave, and personal days. Effective leave management ensures that employees can take time off while maintaining business operations smoothly.</w:t>
      </w:r>
    </w:p>
    <w:p w14:paraId="700253D0" w14:textId="77777777" w:rsidR="00087309" w:rsidRDefault="00087309" w:rsidP="008E54B8"/>
    <w:p w14:paraId="0B3740A0" w14:textId="77777777" w:rsidR="008E54B8" w:rsidRPr="008E54B8" w:rsidRDefault="008E54B8" w:rsidP="008E54B8">
      <w:r w:rsidRPr="008E54B8">
        <w:t>Key components of leave management include:</w:t>
      </w:r>
    </w:p>
    <w:p w14:paraId="61B6DF23" w14:textId="77777777" w:rsidR="008E54B8" w:rsidRPr="008E54B8" w:rsidRDefault="008E54B8" w:rsidP="008E54B8">
      <w:pPr>
        <w:numPr>
          <w:ilvl w:val="0"/>
          <w:numId w:val="1"/>
        </w:numPr>
      </w:pPr>
      <w:r w:rsidRPr="008E54B8">
        <w:rPr>
          <w:b/>
          <w:bCs/>
        </w:rPr>
        <w:t>Policy Development</w:t>
      </w:r>
      <w:r w:rsidRPr="008E54B8">
        <w:t>: Establishing clear policies regarding leave entitlements, procedures for requesting leave, and the approval process.</w:t>
      </w:r>
    </w:p>
    <w:p w14:paraId="3F9B3794" w14:textId="77777777" w:rsidR="008E54B8" w:rsidRPr="008E54B8" w:rsidRDefault="008E54B8" w:rsidP="008E54B8">
      <w:pPr>
        <w:numPr>
          <w:ilvl w:val="0"/>
          <w:numId w:val="1"/>
        </w:numPr>
      </w:pPr>
      <w:r w:rsidRPr="008E54B8">
        <w:rPr>
          <w:b/>
          <w:bCs/>
        </w:rPr>
        <w:t>Tracking and Recording</w:t>
      </w:r>
      <w:r w:rsidRPr="008E54B8">
        <w:t>: Maintaining accurate records of leave balances, types of leave taken, and any relevant documentation.</w:t>
      </w:r>
    </w:p>
    <w:p w14:paraId="40AFF7E4" w14:textId="77777777" w:rsidR="008E54B8" w:rsidRPr="008E54B8" w:rsidRDefault="008E54B8" w:rsidP="008E54B8">
      <w:pPr>
        <w:numPr>
          <w:ilvl w:val="0"/>
          <w:numId w:val="1"/>
        </w:numPr>
      </w:pPr>
      <w:r w:rsidRPr="008E54B8">
        <w:rPr>
          <w:b/>
          <w:bCs/>
        </w:rPr>
        <w:t>Request and Approval Processes</w:t>
      </w:r>
      <w:r w:rsidRPr="008E54B8">
        <w:t>: Implementing systems for employees to request leave and for managers to approve or deny those requests.</w:t>
      </w:r>
    </w:p>
    <w:p w14:paraId="39C5B87A" w14:textId="77777777" w:rsidR="008E54B8" w:rsidRPr="008E54B8" w:rsidRDefault="008E54B8" w:rsidP="008E54B8">
      <w:pPr>
        <w:numPr>
          <w:ilvl w:val="0"/>
          <w:numId w:val="1"/>
        </w:numPr>
      </w:pPr>
      <w:r w:rsidRPr="008E54B8">
        <w:rPr>
          <w:b/>
          <w:bCs/>
        </w:rPr>
        <w:t>Compliance</w:t>
      </w:r>
      <w:r w:rsidRPr="008E54B8">
        <w:t>: Ensuring adherence to legal requirements and regulations regarding employee leave, such as the Family and Medical Leave Act (FMLA) in the U.S.</w:t>
      </w:r>
    </w:p>
    <w:p w14:paraId="7142E135" w14:textId="77777777" w:rsidR="008E54B8" w:rsidRPr="008E54B8" w:rsidRDefault="008E54B8" w:rsidP="008E54B8">
      <w:pPr>
        <w:numPr>
          <w:ilvl w:val="0"/>
          <w:numId w:val="1"/>
        </w:numPr>
      </w:pPr>
      <w:r w:rsidRPr="008E54B8">
        <w:rPr>
          <w:b/>
          <w:bCs/>
        </w:rPr>
        <w:t>Communication</w:t>
      </w:r>
      <w:r w:rsidRPr="008E54B8">
        <w:t>: Keeping open lines of communication between employees and management regarding leave status and any potential impacts on workload or scheduling.</w:t>
      </w:r>
    </w:p>
    <w:p w14:paraId="2B3CD577" w14:textId="77777777" w:rsidR="008E54B8" w:rsidRDefault="008E54B8"/>
    <w:p w14:paraId="07BEFD55" w14:textId="51982443" w:rsidR="008E54B8" w:rsidRPr="008B4901" w:rsidRDefault="008E54B8">
      <w:pPr>
        <w:rPr>
          <w:b/>
          <w:bCs/>
        </w:rPr>
      </w:pPr>
      <w:r w:rsidRPr="008B4901">
        <w:rPr>
          <w:b/>
          <w:bCs/>
        </w:rPr>
        <w:t>Why</w:t>
      </w:r>
      <w:r w:rsidR="008B4901">
        <w:rPr>
          <w:b/>
          <w:bCs/>
        </w:rPr>
        <w:t xml:space="preserve"> it is used?</w:t>
      </w:r>
    </w:p>
    <w:p w14:paraId="4DDD6071" w14:textId="77777777" w:rsidR="008E54B8" w:rsidRDefault="008E54B8"/>
    <w:p w14:paraId="760523EF" w14:textId="77777777" w:rsidR="008E54B8" w:rsidRPr="008E54B8" w:rsidRDefault="008E54B8" w:rsidP="008E54B8">
      <w:r w:rsidRPr="008E54B8">
        <w:t>Leave management is important for several reasons:</w:t>
      </w:r>
    </w:p>
    <w:p w14:paraId="3E408182" w14:textId="77777777" w:rsidR="008E54B8" w:rsidRPr="008E54B8" w:rsidRDefault="008E54B8" w:rsidP="008E54B8">
      <w:pPr>
        <w:numPr>
          <w:ilvl w:val="0"/>
          <w:numId w:val="2"/>
        </w:numPr>
      </w:pPr>
      <w:r w:rsidRPr="008E54B8">
        <w:rPr>
          <w:b/>
          <w:bCs/>
        </w:rPr>
        <w:t>Employee Well-being</w:t>
      </w:r>
      <w:r w:rsidRPr="008E54B8">
        <w:t>: It allows employees to take necessary time off for health, family, or personal reasons, contributing to overall well-being.</w:t>
      </w:r>
    </w:p>
    <w:p w14:paraId="4BB53177" w14:textId="77777777" w:rsidR="008E54B8" w:rsidRPr="008E54B8" w:rsidRDefault="008E54B8" w:rsidP="008E54B8">
      <w:pPr>
        <w:numPr>
          <w:ilvl w:val="0"/>
          <w:numId w:val="2"/>
        </w:numPr>
      </w:pPr>
      <w:r w:rsidRPr="008E54B8">
        <w:rPr>
          <w:b/>
          <w:bCs/>
        </w:rPr>
        <w:t>Productivity</w:t>
      </w:r>
      <w:r w:rsidRPr="008E54B8">
        <w:t>: Proper management ensures that workloads are balanced and that teams can maintain productivity even when some members are away.</w:t>
      </w:r>
    </w:p>
    <w:p w14:paraId="013788E3" w14:textId="77777777" w:rsidR="008E54B8" w:rsidRPr="008E54B8" w:rsidRDefault="008E54B8" w:rsidP="008E54B8">
      <w:pPr>
        <w:numPr>
          <w:ilvl w:val="0"/>
          <w:numId w:val="2"/>
        </w:numPr>
      </w:pPr>
      <w:r w:rsidRPr="008E54B8">
        <w:rPr>
          <w:b/>
          <w:bCs/>
        </w:rPr>
        <w:t>Compliance</w:t>
      </w:r>
      <w:r w:rsidRPr="008E54B8">
        <w:t>: Helps organizations adhere to legal requirements regarding employee leave, reducing the risk of fines or legal issues.</w:t>
      </w:r>
    </w:p>
    <w:p w14:paraId="4A8B1A19" w14:textId="77777777" w:rsidR="008E54B8" w:rsidRPr="008E54B8" w:rsidRDefault="008E54B8" w:rsidP="008E54B8">
      <w:pPr>
        <w:numPr>
          <w:ilvl w:val="0"/>
          <w:numId w:val="2"/>
        </w:numPr>
      </w:pPr>
      <w:r w:rsidRPr="008E54B8">
        <w:rPr>
          <w:b/>
          <w:bCs/>
        </w:rPr>
        <w:t>Transparency</w:t>
      </w:r>
      <w:r w:rsidRPr="008E54B8">
        <w:t>: Clear processes and policies foster trust and transparency between employees and management.</w:t>
      </w:r>
    </w:p>
    <w:p w14:paraId="5574FC4F" w14:textId="77777777" w:rsidR="008E54B8" w:rsidRPr="008E54B8" w:rsidRDefault="008E54B8" w:rsidP="008E54B8">
      <w:pPr>
        <w:numPr>
          <w:ilvl w:val="0"/>
          <w:numId w:val="2"/>
        </w:numPr>
      </w:pPr>
      <w:r w:rsidRPr="008E54B8">
        <w:rPr>
          <w:b/>
          <w:bCs/>
        </w:rPr>
        <w:lastRenderedPageBreak/>
        <w:t>Planning</w:t>
      </w:r>
      <w:r w:rsidRPr="008E54B8">
        <w:t>: Enables better workforce planning and resource allocation, minimizing disruptions.</w:t>
      </w:r>
    </w:p>
    <w:p w14:paraId="04005618" w14:textId="77777777" w:rsidR="008E54B8" w:rsidRPr="008E54B8" w:rsidRDefault="008E54B8" w:rsidP="008E54B8">
      <w:pPr>
        <w:numPr>
          <w:ilvl w:val="0"/>
          <w:numId w:val="2"/>
        </w:numPr>
      </w:pPr>
      <w:r w:rsidRPr="008E54B8">
        <w:rPr>
          <w:b/>
          <w:bCs/>
        </w:rPr>
        <w:t>Retention</w:t>
      </w:r>
      <w:r w:rsidRPr="008E54B8">
        <w:t>: Supporting employees in taking leave can lead to higher job satisfaction and lower turnover rates.</w:t>
      </w:r>
    </w:p>
    <w:p w14:paraId="1BF37FB5" w14:textId="77777777" w:rsidR="008E54B8" w:rsidRPr="008E54B8" w:rsidRDefault="008E54B8" w:rsidP="008E54B8">
      <w:r w:rsidRPr="008E54B8">
        <w:t>Overall, effective leave management creates a healthier work environment and supports organizational efficiency.</w:t>
      </w:r>
    </w:p>
    <w:p w14:paraId="165AC23B" w14:textId="77777777" w:rsidR="008E54B8" w:rsidRDefault="008E54B8"/>
    <w:p w14:paraId="1CF6D305" w14:textId="77777777" w:rsidR="008E54B8" w:rsidRDefault="008E54B8"/>
    <w:p w14:paraId="530CBC01" w14:textId="54B409DC" w:rsidR="008E54B8" w:rsidRPr="008B4901" w:rsidRDefault="008E54B8">
      <w:pPr>
        <w:rPr>
          <w:b/>
          <w:bCs/>
        </w:rPr>
      </w:pPr>
      <w:r w:rsidRPr="008B4901">
        <w:rPr>
          <w:b/>
          <w:bCs/>
        </w:rPr>
        <w:t>Where it used</w:t>
      </w:r>
      <w:r w:rsidR="008B4901" w:rsidRPr="008B4901">
        <w:rPr>
          <w:b/>
          <w:bCs/>
        </w:rPr>
        <w:t>?</w:t>
      </w:r>
    </w:p>
    <w:p w14:paraId="025C9B08" w14:textId="77777777" w:rsidR="008E54B8" w:rsidRDefault="008E54B8"/>
    <w:p w14:paraId="4AAFE43D" w14:textId="77777777" w:rsidR="008E54B8" w:rsidRPr="008E54B8" w:rsidRDefault="008E54B8" w:rsidP="008E54B8">
      <w:r w:rsidRPr="008E54B8">
        <w:t>Leave management typically occurs within organizations across various departments, including:</w:t>
      </w:r>
    </w:p>
    <w:p w14:paraId="58D3E5B4" w14:textId="77777777" w:rsidR="008E54B8" w:rsidRPr="008E54B8" w:rsidRDefault="008E54B8" w:rsidP="008E54B8">
      <w:pPr>
        <w:numPr>
          <w:ilvl w:val="0"/>
          <w:numId w:val="3"/>
        </w:numPr>
      </w:pPr>
      <w:r w:rsidRPr="008E54B8">
        <w:rPr>
          <w:b/>
          <w:bCs/>
        </w:rPr>
        <w:t>Human Resources (HR)</w:t>
      </w:r>
      <w:r w:rsidRPr="008E54B8">
        <w:t>: HR departments are primarily responsible for developing leave policies, tracking leave balances, and ensuring compliance with legal requirements.</w:t>
      </w:r>
    </w:p>
    <w:p w14:paraId="542019A9" w14:textId="77777777" w:rsidR="008E54B8" w:rsidRPr="008E54B8" w:rsidRDefault="008E54B8" w:rsidP="008E54B8">
      <w:pPr>
        <w:numPr>
          <w:ilvl w:val="0"/>
          <w:numId w:val="3"/>
        </w:numPr>
      </w:pPr>
      <w:r w:rsidRPr="008E54B8">
        <w:rPr>
          <w:b/>
          <w:bCs/>
        </w:rPr>
        <w:t>Payroll</w:t>
      </w:r>
      <w:r w:rsidRPr="008E54B8">
        <w:t>: Integration with payroll systems is essential for accurately calculating leave-related pay and managing benefits.</w:t>
      </w:r>
    </w:p>
    <w:p w14:paraId="6E85381E" w14:textId="77777777" w:rsidR="008E54B8" w:rsidRPr="008E54B8" w:rsidRDefault="008E54B8" w:rsidP="008E54B8">
      <w:pPr>
        <w:numPr>
          <w:ilvl w:val="0"/>
          <w:numId w:val="3"/>
        </w:numPr>
      </w:pPr>
      <w:r w:rsidRPr="008E54B8">
        <w:rPr>
          <w:b/>
          <w:bCs/>
        </w:rPr>
        <w:t>Management and Team Leads</w:t>
      </w:r>
      <w:r w:rsidRPr="008E54B8">
        <w:t>: Managers play a key role in approving leave requests and ensuring team workloads are managed during absences.</w:t>
      </w:r>
    </w:p>
    <w:p w14:paraId="43642E8A" w14:textId="77777777" w:rsidR="008E54B8" w:rsidRPr="008E54B8" w:rsidRDefault="008E54B8" w:rsidP="008E54B8">
      <w:pPr>
        <w:numPr>
          <w:ilvl w:val="0"/>
          <w:numId w:val="3"/>
        </w:numPr>
      </w:pPr>
      <w:r w:rsidRPr="008E54B8">
        <w:rPr>
          <w:b/>
          <w:bCs/>
        </w:rPr>
        <w:t>Employee Self-Service Portals</w:t>
      </w:r>
      <w:r w:rsidRPr="008E54B8">
        <w:t>: Many organizations use software that allows employees to request leave, check balances, and view policies.</w:t>
      </w:r>
    </w:p>
    <w:p w14:paraId="44BEFB45" w14:textId="11E2C31F" w:rsidR="008E54B8" w:rsidRDefault="008E54B8" w:rsidP="008E54B8">
      <w:pPr>
        <w:ind w:left="360"/>
      </w:pPr>
      <w:r w:rsidRPr="008E54B8">
        <w:t>Overall, leave management is a collaborative effort involving HR, management, and employees, facilitated by technology.</w:t>
      </w:r>
    </w:p>
    <w:p w14:paraId="2158F305" w14:textId="2D212716" w:rsidR="008E54B8" w:rsidRPr="008B4901" w:rsidRDefault="008E54B8" w:rsidP="008E54B8">
      <w:pPr>
        <w:ind w:left="360"/>
        <w:rPr>
          <w:b/>
          <w:bCs/>
        </w:rPr>
      </w:pPr>
      <w:r w:rsidRPr="008B4901">
        <w:rPr>
          <w:b/>
          <w:bCs/>
        </w:rPr>
        <w:t>When</w:t>
      </w:r>
      <w:r w:rsidR="00BE24CC">
        <w:rPr>
          <w:b/>
          <w:bCs/>
        </w:rPr>
        <w:t xml:space="preserve"> it used?</w:t>
      </w:r>
    </w:p>
    <w:p w14:paraId="6BE2316E" w14:textId="77777777" w:rsidR="008E54B8" w:rsidRPr="008E54B8" w:rsidRDefault="008E54B8" w:rsidP="008E54B8">
      <w:pPr>
        <w:ind w:left="360"/>
      </w:pPr>
      <w:r w:rsidRPr="008E54B8">
        <w:t>Leave management is an ongoing process that occurs throughout the employment lifecycle. Key moments include:</w:t>
      </w:r>
    </w:p>
    <w:p w14:paraId="5F8F432B" w14:textId="77777777" w:rsidR="008E54B8" w:rsidRPr="008E54B8" w:rsidRDefault="008E54B8" w:rsidP="008E54B8">
      <w:pPr>
        <w:numPr>
          <w:ilvl w:val="0"/>
          <w:numId w:val="4"/>
        </w:numPr>
      </w:pPr>
      <w:r w:rsidRPr="008E54B8">
        <w:rPr>
          <w:b/>
          <w:bCs/>
        </w:rPr>
        <w:t>When Employees Join</w:t>
      </w:r>
      <w:r w:rsidRPr="008E54B8">
        <w:t>: Onboarding often includes informing new hires about leave policies and entitlements.</w:t>
      </w:r>
    </w:p>
    <w:p w14:paraId="1610AC5B" w14:textId="77777777" w:rsidR="008E54B8" w:rsidRPr="008E54B8" w:rsidRDefault="008E54B8" w:rsidP="008E54B8">
      <w:pPr>
        <w:numPr>
          <w:ilvl w:val="0"/>
          <w:numId w:val="4"/>
        </w:numPr>
      </w:pPr>
      <w:r w:rsidRPr="008E54B8">
        <w:rPr>
          <w:b/>
          <w:bCs/>
        </w:rPr>
        <w:t>During Employment</w:t>
      </w:r>
      <w:r w:rsidRPr="008E54B8">
        <w:t>: Employees can request leave as needed for vacations, illness, family matters, or other personal reasons.</w:t>
      </w:r>
    </w:p>
    <w:p w14:paraId="18B0C979" w14:textId="77777777" w:rsidR="008E54B8" w:rsidRPr="008E54B8" w:rsidRDefault="008E54B8" w:rsidP="008E54B8">
      <w:pPr>
        <w:numPr>
          <w:ilvl w:val="0"/>
          <w:numId w:val="4"/>
        </w:numPr>
      </w:pPr>
      <w:r w:rsidRPr="008E54B8">
        <w:rPr>
          <w:b/>
          <w:bCs/>
        </w:rPr>
        <w:t>At Periodic Reviews</w:t>
      </w:r>
      <w:r w:rsidRPr="008E54B8">
        <w:t>: Organizations may review leave balances and policies regularly, often during performance evaluations or annual audits.</w:t>
      </w:r>
    </w:p>
    <w:p w14:paraId="512DD317" w14:textId="1EAFDB5A" w:rsidR="008E54B8" w:rsidRPr="008E54B8" w:rsidRDefault="008E54B8" w:rsidP="008E54B8">
      <w:pPr>
        <w:numPr>
          <w:ilvl w:val="0"/>
          <w:numId w:val="4"/>
        </w:numPr>
      </w:pPr>
      <w:r w:rsidRPr="008E54B8">
        <w:rPr>
          <w:b/>
          <w:bCs/>
        </w:rPr>
        <w:t>During Legal Changes</w:t>
      </w:r>
      <w:r w:rsidRPr="008E54B8">
        <w:t xml:space="preserve">: Updates to </w:t>
      </w:r>
      <w:r w:rsidR="00BE24CC" w:rsidRPr="008E54B8">
        <w:t>labour</w:t>
      </w:r>
      <w:r w:rsidRPr="008E54B8">
        <w:t xml:space="preserve"> laws may necessitate adjustments to leave policies and procedures.</w:t>
      </w:r>
    </w:p>
    <w:p w14:paraId="6607F2AB" w14:textId="77777777" w:rsidR="008E54B8" w:rsidRPr="008E54B8" w:rsidRDefault="008E54B8" w:rsidP="008E54B8">
      <w:pPr>
        <w:numPr>
          <w:ilvl w:val="0"/>
          <w:numId w:val="4"/>
        </w:numPr>
      </w:pPr>
      <w:r w:rsidRPr="008E54B8">
        <w:rPr>
          <w:b/>
          <w:bCs/>
        </w:rPr>
        <w:t>During Busy Seasons</w:t>
      </w:r>
      <w:r w:rsidRPr="008E54B8">
        <w:t>: Companies may focus on leave management during peak times, ensuring adequate coverage and planning for absences.</w:t>
      </w:r>
    </w:p>
    <w:p w14:paraId="59F577BD" w14:textId="77777777" w:rsidR="008E54B8" w:rsidRPr="008E54B8" w:rsidRDefault="008E54B8" w:rsidP="008E54B8">
      <w:pPr>
        <w:ind w:left="360"/>
      </w:pPr>
      <w:r w:rsidRPr="008E54B8">
        <w:t>Effective leave management is proactive and responsive, adapting to the needs of the workforce and the organization.</w:t>
      </w:r>
    </w:p>
    <w:p w14:paraId="1869BCF8" w14:textId="77777777" w:rsidR="008E54B8" w:rsidRPr="008E54B8" w:rsidRDefault="008E54B8" w:rsidP="008E54B8">
      <w:pPr>
        <w:ind w:left="360"/>
      </w:pPr>
    </w:p>
    <w:p w14:paraId="5D0946EE" w14:textId="77777777" w:rsidR="008E54B8" w:rsidRDefault="008E54B8"/>
    <w:p w14:paraId="7500CD35" w14:textId="77777777" w:rsidR="007F3979" w:rsidRDefault="007F3979"/>
    <w:p w14:paraId="7360545B" w14:textId="58EA44C8" w:rsidR="007F3979" w:rsidRDefault="007F3979">
      <w:r w:rsidRPr="007F3979">
        <w:rPr>
          <w:noProof/>
          <w:lang w:val="en-US" w:bidi="ar-SA"/>
        </w:rPr>
        <w:drawing>
          <wp:inline distT="0" distB="0" distL="0" distR="0" wp14:anchorId="2E5DA1FF" wp14:editId="2878232E">
            <wp:extent cx="5731510" cy="2891155"/>
            <wp:effectExtent l="19050" t="19050" r="21590" b="23495"/>
            <wp:docPr id="1610596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96656" name=""/>
                    <pic:cNvPicPr/>
                  </pic:nvPicPr>
                  <pic:blipFill>
                    <a:blip r:embed="rId7"/>
                    <a:stretch>
                      <a:fillRect/>
                    </a:stretch>
                  </pic:blipFill>
                  <pic:spPr>
                    <a:xfrm>
                      <a:off x="0" y="0"/>
                      <a:ext cx="5731510" cy="2891155"/>
                    </a:xfrm>
                    <a:prstGeom prst="rect">
                      <a:avLst/>
                    </a:prstGeom>
                    <a:ln>
                      <a:solidFill>
                        <a:srgbClr val="FF0000"/>
                      </a:solidFill>
                    </a:ln>
                  </pic:spPr>
                </pic:pic>
              </a:graphicData>
            </a:graphic>
          </wp:inline>
        </w:drawing>
      </w:r>
    </w:p>
    <w:p w14:paraId="0CCB721F" w14:textId="6526AD62" w:rsidR="008B4901" w:rsidRDefault="008B4901">
      <w:r>
        <w:t xml:space="preserve">Put the Login details &amp; click on login </w:t>
      </w:r>
    </w:p>
    <w:p w14:paraId="10ABF21A" w14:textId="77777777" w:rsidR="007F3979" w:rsidRDefault="007F3979"/>
    <w:p w14:paraId="23EE8FD5" w14:textId="77777777" w:rsidR="007F3979" w:rsidRDefault="007F3979"/>
    <w:p w14:paraId="234D727D" w14:textId="55357688" w:rsidR="007F3979" w:rsidRDefault="007F3979">
      <w:r w:rsidRPr="007F3979">
        <w:rPr>
          <w:noProof/>
          <w:lang w:val="en-US" w:bidi="ar-SA"/>
        </w:rPr>
        <w:drawing>
          <wp:inline distT="0" distB="0" distL="0" distR="0" wp14:anchorId="7F11218F" wp14:editId="1A9BEBE9">
            <wp:extent cx="5731510" cy="2454275"/>
            <wp:effectExtent l="19050" t="19050" r="21590" b="22225"/>
            <wp:docPr id="427085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85640" name=""/>
                    <pic:cNvPicPr/>
                  </pic:nvPicPr>
                  <pic:blipFill>
                    <a:blip r:embed="rId8"/>
                    <a:stretch>
                      <a:fillRect/>
                    </a:stretch>
                  </pic:blipFill>
                  <pic:spPr>
                    <a:xfrm>
                      <a:off x="0" y="0"/>
                      <a:ext cx="5731510" cy="2454275"/>
                    </a:xfrm>
                    <a:prstGeom prst="rect">
                      <a:avLst/>
                    </a:prstGeom>
                    <a:ln>
                      <a:solidFill>
                        <a:srgbClr val="FF0000"/>
                      </a:solidFill>
                    </a:ln>
                  </pic:spPr>
                </pic:pic>
              </a:graphicData>
            </a:graphic>
          </wp:inline>
        </w:drawing>
      </w:r>
    </w:p>
    <w:p w14:paraId="2E7F482E" w14:textId="2E5DC7C9" w:rsidR="008B4901" w:rsidRDefault="008B4901">
      <w:r>
        <w:t>Click on Apply leaves.</w:t>
      </w:r>
    </w:p>
    <w:p w14:paraId="385C30C2" w14:textId="77777777" w:rsidR="007F3979" w:rsidRDefault="007F3979"/>
    <w:p w14:paraId="53A5F028" w14:textId="3D341CAD" w:rsidR="007F3979" w:rsidRDefault="007F3979">
      <w:r w:rsidRPr="007F3979">
        <w:rPr>
          <w:noProof/>
          <w:lang w:val="en-US" w:bidi="ar-SA"/>
        </w:rPr>
        <w:lastRenderedPageBreak/>
        <w:drawing>
          <wp:inline distT="0" distB="0" distL="0" distR="0" wp14:anchorId="133CFAEF" wp14:editId="74D8DB1A">
            <wp:extent cx="5731510" cy="2940685"/>
            <wp:effectExtent l="19050" t="19050" r="21590" b="12065"/>
            <wp:docPr id="414325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25604" name=""/>
                    <pic:cNvPicPr/>
                  </pic:nvPicPr>
                  <pic:blipFill>
                    <a:blip r:embed="rId9"/>
                    <a:stretch>
                      <a:fillRect/>
                    </a:stretch>
                  </pic:blipFill>
                  <pic:spPr>
                    <a:xfrm>
                      <a:off x="0" y="0"/>
                      <a:ext cx="5731510" cy="2940685"/>
                    </a:xfrm>
                    <a:prstGeom prst="rect">
                      <a:avLst/>
                    </a:prstGeom>
                    <a:ln>
                      <a:solidFill>
                        <a:srgbClr val="FF0000"/>
                      </a:solidFill>
                    </a:ln>
                  </pic:spPr>
                </pic:pic>
              </a:graphicData>
            </a:graphic>
          </wp:inline>
        </w:drawing>
      </w:r>
    </w:p>
    <w:p w14:paraId="204FD3E9" w14:textId="725DB5BC" w:rsidR="008B4901" w:rsidRDefault="008B4901">
      <w:r>
        <w:t>Put the Leave details like Leave type, Start and End date of the leave</w:t>
      </w:r>
      <w:r w:rsidR="00CB5C65">
        <w:t>.</w:t>
      </w:r>
    </w:p>
    <w:p w14:paraId="1B3EA2E0" w14:textId="77777777" w:rsidR="007F3979" w:rsidRDefault="007F3979"/>
    <w:p w14:paraId="5B9023B3" w14:textId="77777777" w:rsidR="007F3979" w:rsidRDefault="007F3979"/>
    <w:p w14:paraId="47B4A6B9" w14:textId="0B5D765D" w:rsidR="007F3979" w:rsidRDefault="007F3979">
      <w:r w:rsidRPr="007F3979">
        <w:rPr>
          <w:noProof/>
          <w:lang w:val="en-US" w:bidi="ar-SA"/>
        </w:rPr>
        <w:drawing>
          <wp:inline distT="0" distB="0" distL="0" distR="0" wp14:anchorId="1B927C8B" wp14:editId="47DB4612">
            <wp:extent cx="5731510" cy="2927350"/>
            <wp:effectExtent l="19050" t="19050" r="21590" b="25400"/>
            <wp:docPr id="480813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13653" name=""/>
                    <pic:cNvPicPr/>
                  </pic:nvPicPr>
                  <pic:blipFill>
                    <a:blip r:embed="rId10"/>
                    <a:stretch>
                      <a:fillRect/>
                    </a:stretch>
                  </pic:blipFill>
                  <pic:spPr>
                    <a:xfrm>
                      <a:off x="0" y="0"/>
                      <a:ext cx="5731510" cy="2927350"/>
                    </a:xfrm>
                    <a:prstGeom prst="rect">
                      <a:avLst/>
                    </a:prstGeom>
                    <a:ln>
                      <a:solidFill>
                        <a:srgbClr val="FF0000"/>
                      </a:solidFill>
                    </a:ln>
                  </pic:spPr>
                </pic:pic>
              </a:graphicData>
            </a:graphic>
          </wp:inline>
        </w:drawing>
      </w:r>
    </w:p>
    <w:p w14:paraId="4CDA5AF3" w14:textId="60DB822E" w:rsidR="008B4901" w:rsidRDefault="008B4901">
      <w:r>
        <w:t>Put the reason for leave</w:t>
      </w:r>
      <w:r w:rsidR="00CB5C65">
        <w:t xml:space="preserve"> &amp; The person who replaced by.</w:t>
      </w:r>
    </w:p>
    <w:p w14:paraId="70AD0A4C" w14:textId="77777777" w:rsidR="007F3979" w:rsidRDefault="007F3979"/>
    <w:p w14:paraId="3B920101" w14:textId="739FAF92" w:rsidR="007F3979" w:rsidRDefault="007F3979">
      <w:r w:rsidRPr="007F3979">
        <w:rPr>
          <w:noProof/>
          <w:lang w:val="en-US" w:bidi="ar-SA"/>
        </w:rPr>
        <w:lastRenderedPageBreak/>
        <w:drawing>
          <wp:inline distT="0" distB="0" distL="0" distR="0" wp14:anchorId="501F7357" wp14:editId="45391A3B">
            <wp:extent cx="5731510" cy="2951480"/>
            <wp:effectExtent l="19050" t="19050" r="21590" b="20320"/>
            <wp:docPr id="1199612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12371" name=""/>
                    <pic:cNvPicPr/>
                  </pic:nvPicPr>
                  <pic:blipFill>
                    <a:blip r:embed="rId11"/>
                    <a:stretch>
                      <a:fillRect/>
                    </a:stretch>
                  </pic:blipFill>
                  <pic:spPr>
                    <a:xfrm>
                      <a:off x="0" y="0"/>
                      <a:ext cx="5731510" cy="2951480"/>
                    </a:xfrm>
                    <a:prstGeom prst="rect">
                      <a:avLst/>
                    </a:prstGeom>
                    <a:ln>
                      <a:solidFill>
                        <a:srgbClr val="FF0000"/>
                      </a:solidFill>
                    </a:ln>
                  </pic:spPr>
                </pic:pic>
              </a:graphicData>
            </a:graphic>
          </wp:inline>
        </w:drawing>
      </w:r>
    </w:p>
    <w:p w14:paraId="4E5542FC" w14:textId="496DD15C" w:rsidR="00CB5C65" w:rsidRDefault="00CB5C65">
      <w:r>
        <w:t>Click on Save.</w:t>
      </w:r>
    </w:p>
    <w:p w14:paraId="6E2A16C3" w14:textId="77777777" w:rsidR="007F3979" w:rsidRDefault="007F3979"/>
    <w:p w14:paraId="392472BE" w14:textId="77777777" w:rsidR="007F3979" w:rsidRDefault="007F3979"/>
    <w:p w14:paraId="701E50B4" w14:textId="3F504DD4" w:rsidR="007F3979" w:rsidRDefault="007F3979">
      <w:r w:rsidRPr="007F3979">
        <w:rPr>
          <w:noProof/>
          <w:lang w:val="en-US" w:bidi="ar-SA"/>
        </w:rPr>
        <w:drawing>
          <wp:inline distT="0" distB="0" distL="0" distR="0" wp14:anchorId="06C69935" wp14:editId="105F98D1">
            <wp:extent cx="5731510" cy="2758440"/>
            <wp:effectExtent l="19050" t="19050" r="21590" b="22860"/>
            <wp:docPr id="1351904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04601" name=""/>
                    <pic:cNvPicPr/>
                  </pic:nvPicPr>
                  <pic:blipFill>
                    <a:blip r:embed="rId12"/>
                    <a:stretch>
                      <a:fillRect/>
                    </a:stretch>
                  </pic:blipFill>
                  <pic:spPr>
                    <a:xfrm>
                      <a:off x="0" y="0"/>
                      <a:ext cx="5731510" cy="2758440"/>
                    </a:xfrm>
                    <a:prstGeom prst="rect">
                      <a:avLst/>
                    </a:prstGeom>
                    <a:ln>
                      <a:solidFill>
                        <a:srgbClr val="FF0000"/>
                      </a:solidFill>
                    </a:ln>
                  </pic:spPr>
                </pic:pic>
              </a:graphicData>
            </a:graphic>
          </wp:inline>
        </w:drawing>
      </w:r>
    </w:p>
    <w:p w14:paraId="69484B08" w14:textId="22F6000B" w:rsidR="00CB5C65" w:rsidRDefault="00CB5C65">
      <w:r>
        <w:t>Put the login details of the approver.</w:t>
      </w:r>
    </w:p>
    <w:p w14:paraId="47BC3584" w14:textId="77777777" w:rsidR="007F3979" w:rsidRDefault="007F3979"/>
    <w:p w14:paraId="1EE396A5" w14:textId="77777777" w:rsidR="007F3979" w:rsidRDefault="007F3979"/>
    <w:p w14:paraId="384C22C8" w14:textId="5E747E0F" w:rsidR="007F3979" w:rsidRDefault="007F3979">
      <w:r w:rsidRPr="007F3979">
        <w:rPr>
          <w:noProof/>
          <w:lang w:val="en-US" w:bidi="ar-SA"/>
        </w:rPr>
        <w:lastRenderedPageBreak/>
        <w:drawing>
          <wp:inline distT="0" distB="0" distL="0" distR="0" wp14:anchorId="3614DD91" wp14:editId="241E2CB2">
            <wp:extent cx="5731510" cy="2441575"/>
            <wp:effectExtent l="19050" t="19050" r="21590" b="15875"/>
            <wp:docPr id="2077173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73514" name=""/>
                    <pic:cNvPicPr/>
                  </pic:nvPicPr>
                  <pic:blipFill>
                    <a:blip r:embed="rId13"/>
                    <a:stretch>
                      <a:fillRect/>
                    </a:stretch>
                  </pic:blipFill>
                  <pic:spPr>
                    <a:xfrm>
                      <a:off x="0" y="0"/>
                      <a:ext cx="5731510" cy="2441575"/>
                    </a:xfrm>
                    <a:prstGeom prst="rect">
                      <a:avLst/>
                    </a:prstGeom>
                    <a:ln>
                      <a:solidFill>
                        <a:srgbClr val="FF0000"/>
                      </a:solidFill>
                    </a:ln>
                  </pic:spPr>
                </pic:pic>
              </a:graphicData>
            </a:graphic>
          </wp:inline>
        </w:drawing>
      </w:r>
    </w:p>
    <w:p w14:paraId="1F3B110A" w14:textId="6F1A562C" w:rsidR="00CB5C65" w:rsidRDefault="00CB5C65">
      <w:r>
        <w:t>On the notification bar, we can see the leave notification.</w:t>
      </w:r>
    </w:p>
    <w:p w14:paraId="2C3397B5" w14:textId="7533F794" w:rsidR="00CB5C65" w:rsidRDefault="00CB5C65">
      <w:r>
        <w:t>Click on View Document for review purpose.</w:t>
      </w:r>
    </w:p>
    <w:p w14:paraId="73F2FC9C" w14:textId="77777777" w:rsidR="007F3979" w:rsidRDefault="007F3979"/>
    <w:p w14:paraId="4F791F1F" w14:textId="77777777" w:rsidR="007F3979" w:rsidRDefault="007F3979"/>
    <w:p w14:paraId="7D3C45DD" w14:textId="52481EFF" w:rsidR="007F3979" w:rsidRDefault="007F3979">
      <w:r w:rsidRPr="007F3979">
        <w:rPr>
          <w:noProof/>
          <w:lang w:val="en-US" w:bidi="ar-SA"/>
        </w:rPr>
        <w:drawing>
          <wp:inline distT="0" distB="0" distL="0" distR="0" wp14:anchorId="33D9F0C8" wp14:editId="7849BD3F">
            <wp:extent cx="5731510" cy="2951480"/>
            <wp:effectExtent l="19050" t="19050" r="21590" b="20320"/>
            <wp:docPr id="475513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13849" name=""/>
                    <pic:cNvPicPr/>
                  </pic:nvPicPr>
                  <pic:blipFill>
                    <a:blip r:embed="rId14"/>
                    <a:stretch>
                      <a:fillRect/>
                    </a:stretch>
                  </pic:blipFill>
                  <pic:spPr>
                    <a:xfrm>
                      <a:off x="0" y="0"/>
                      <a:ext cx="5731510" cy="2951480"/>
                    </a:xfrm>
                    <a:prstGeom prst="rect">
                      <a:avLst/>
                    </a:prstGeom>
                    <a:ln>
                      <a:solidFill>
                        <a:srgbClr val="FF0000"/>
                      </a:solidFill>
                    </a:ln>
                  </pic:spPr>
                </pic:pic>
              </a:graphicData>
            </a:graphic>
          </wp:inline>
        </w:drawing>
      </w:r>
    </w:p>
    <w:p w14:paraId="5BA705A6" w14:textId="22D313AE" w:rsidR="00CB5C65" w:rsidRDefault="00CB5C65">
      <w:r>
        <w:t>Here, we can see the leave details.</w:t>
      </w:r>
    </w:p>
    <w:p w14:paraId="6A4FEC94" w14:textId="77777777" w:rsidR="007F3979" w:rsidRDefault="007F3979"/>
    <w:p w14:paraId="39AFCE4A" w14:textId="77777777" w:rsidR="007F3979" w:rsidRDefault="007F3979"/>
    <w:p w14:paraId="47744612" w14:textId="6329F116" w:rsidR="007F3979" w:rsidRDefault="007F3979">
      <w:r w:rsidRPr="007F3979">
        <w:rPr>
          <w:noProof/>
          <w:lang w:val="en-US" w:bidi="ar-SA"/>
        </w:rPr>
        <w:lastRenderedPageBreak/>
        <w:drawing>
          <wp:inline distT="0" distB="0" distL="0" distR="0" wp14:anchorId="5B12D0BA" wp14:editId="15227670">
            <wp:extent cx="5731510" cy="2469515"/>
            <wp:effectExtent l="19050" t="19050" r="21590" b="26035"/>
            <wp:docPr id="318412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12822" name=""/>
                    <pic:cNvPicPr/>
                  </pic:nvPicPr>
                  <pic:blipFill>
                    <a:blip r:embed="rId15"/>
                    <a:stretch>
                      <a:fillRect/>
                    </a:stretch>
                  </pic:blipFill>
                  <pic:spPr>
                    <a:xfrm>
                      <a:off x="0" y="0"/>
                      <a:ext cx="5731510" cy="2469515"/>
                    </a:xfrm>
                    <a:prstGeom prst="rect">
                      <a:avLst/>
                    </a:prstGeom>
                    <a:ln>
                      <a:solidFill>
                        <a:srgbClr val="FF0000"/>
                      </a:solidFill>
                    </a:ln>
                  </pic:spPr>
                </pic:pic>
              </a:graphicData>
            </a:graphic>
          </wp:inline>
        </w:drawing>
      </w:r>
    </w:p>
    <w:p w14:paraId="481E8F0A" w14:textId="48195073" w:rsidR="00CB5C65" w:rsidRDefault="00CB5C65">
      <w:r>
        <w:t>Click on the Approve button for leave approval.</w:t>
      </w:r>
    </w:p>
    <w:p w14:paraId="315BB45E" w14:textId="77777777" w:rsidR="00CB5C65" w:rsidRDefault="00CB5C65"/>
    <w:p w14:paraId="310708DD" w14:textId="77777777" w:rsidR="00CB5C65" w:rsidRDefault="00CB5C65"/>
    <w:p w14:paraId="73C5CB85" w14:textId="06200637" w:rsidR="00CB5C65" w:rsidRDefault="00CB5C65" w:rsidP="00CB5C65">
      <w:pPr>
        <w:jc w:val="center"/>
      </w:pPr>
      <w:r>
        <w:t>XX END XX</w:t>
      </w:r>
    </w:p>
    <w:p w14:paraId="710947CB" w14:textId="77777777" w:rsidR="007F3979" w:rsidRDefault="007F3979"/>
    <w:p w14:paraId="7BACFB21" w14:textId="77777777" w:rsidR="007F3979" w:rsidRDefault="007F3979"/>
    <w:sectPr w:rsidR="007F3979" w:rsidSect="008B4901">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FDF4D" w14:textId="77777777" w:rsidR="00120E03" w:rsidRDefault="00120E03" w:rsidP="008B4901">
      <w:pPr>
        <w:spacing w:after="0" w:line="240" w:lineRule="auto"/>
      </w:pPr>
      <w:r>
        <w:separator/>
      </w:r>
    </w:p>
  </w:endnote>
  <w:endnote w:type="continuationSeparator" w:id="0">
    <w:p w14:paraId="3379E318" w14:textId="77777777" w:rsidR="00120E03" w:rsidRDefault="00120E03" w:rsidP="008B4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BAF9" w14:textId="3094E7AB" w:rsidR="008B4901" w:rsidRDefault="008B4901" w:rsidP="008B4901">
    <w:pPr>
      <w:pStyle w:val="Footer"/>
    </w:pPr>
    <w:r w:rsidRPr="003E70C5">
      <w:rPr>
        <w:sz w:val="20"/>
        <w:szCs w:val="20"/>
      </w:rPr>
      <w:t>Company Confidential – For internal use onl</w:t>
    </w:r>
    <w:r>
      <w:rPr>
        <w:sz w:val="20"/>
        <w:szCs w:val="20"/>
      </w:rPr>
      <w:t>y</w:t>
    </w:r>
    <w:r>
      <w:t xml:space="preserve">                                                                                     </w:t>
    </w:r>
    <w:r w:rsidRPr="003E70C5">
      <w:rPr>
        <w:sz w:val="20"/>
        <w:szCs w:val="20"/>
      </w:rPr>
      <w:t xml:space="preserve">Page </w:t>
    </w:r>
    <w:r w:rsidRPr="003E70C5">
      <w:rPr>
        <w:sz w:val="20"/>
        <w:szCs w:val="20"/>
      </w:rPr>
      <w:fldChar w:fldCharType="begin"/>
    </w:r>
    <w:r w:rsidRPr="003E70C5">
      <w:rPr>
        <w:sz w:val="20"/>
        <w:szCs w:val="20"/>
      </w:rPr>
      <w:instrText xml:space="preserve"> PAGE </w:instrText>
    </w:r>
    <w:r w:rsidRPr="003E70C5">
      <w:rPr>
        <w:sz w:val="20"/>
        <w:szCs w:val="20"/>
      </w:rPr>
      <w:fldChar w:fldCharType="separate"/>
    </w:r>
    <w:r w:rsidR="00CF5A13">
      <w:rPr>
        <w:noProof/>
        <w:sz w:val="20"/>
        <w:szCs w:val="20"/>
      </w:rPr>
      <w:t>8</w:t>
    </w:r>
    <w:r w:rsidRPr="003E70C5">
      <w:rPr>
        <w:sz w:val="20"/>
        <w:szCs w:val="20"/>
      </w:rPr>
      <w:fldChar w:fldCharType="end"/>
    </w:r>
    <w:r w:rsidRPr="003E70C5">
      <w:rPr>
        <w:sz w:val="20"/>
        <w:szCs w:val="20"/>
      </w:rPr>
      <w:t xml:space="preserve"> o</w:t>
    </w:r>
    <w:r>
      <w:rPr>
        <w:sz w:val="20"/>
        <w:szCs w:val="20"/>
      </w:rPr>
      <w:t>f</w:t>
    </w:r>
    <w:r w:rsidRPr="003E70C5">
      <w:rPr>
        <w:sz w:val="20"/>
        <w:szCs w:val="20"/>
      </w:rPr>
      <w:t xml:space="preserve"> </w:t>
    </w:r>
    <w:r w:rsidRPr="003E70C5">
      <w:rPr>
        <w:sz w:val="20"/>
        <w:szCs w:val="20"/>
      </w:rPr>
      <w:fldChar w:fldCharType="begin"/>
    </w:r>
    <w:r w:rsidRPr="003E70C5">
      <w:rPr>
        <w:sz w:val="20"/>
        <w:szCs w:val="20"/>
      </w:rPr>
      <w:instrText xml:space="preserve"> NUMPAGES </w:instrText>
    </w:r>
    <w:r w:rsidRPr="003E70C5">
      <w:rPr>
        <w:sz w:val="20"/>
        <w:szCs w:val="20"/>
      </w:rPr>
      <w:fldChar w:fldCharType="separate"/>
    </w:r>
    <w:r w:rsidR="00CF5A13">
      <w:rPr>
        <w:noProof/>
        <w:sz w:val="20"/>
        <w:szCs w:val="20"/>
      </w:rPr>
      <w:t>8</w:t>
    </w:r>
    <w:r w:rsidRPr="003E70C5">
      <w:rPr>
        <w:noProof/>
        <w:sz w:val="20"/>
        <w:szCs w:val="20"/>
      </w:rPr>
      <w:fldChar w:fldCharType="end"/>
    </w:r>
    <w:r w:rsidRPr="003E70C5">
      <w:rPr>
        <w:sz w:val="20"/>
        <w:szCs w:val="20"/>
      </w:rPr>
      <w:t xml:space="preserve">                                 </w:t>
    </w:r>
    <w:r w:rsidRPr="003E70C5">
      <w:rPr>
        <w:sz w:val="20"/>
        <w:szCs w:val="20"/>
        <w:lang w:val="en-US"/>
      </w:rPr>
      <w:t xml:space="preserve">  </w:t>
    </w:r>
  </w:p>
  <w:p w14:paraId="3DD36D4B" w14:textId="77777777" w:rsidR="008B4901" w:rsidRPr="008B4901" w:rsidRDefault="008B4901" w:rsidP="008B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E3975" w14:textId="77777777" w:rsidR="00120E03" w:rsidRDefault="00120E03" w:rsidP="008B4901">
      <w:pPr>
        <w:spacing w:after="0" w:line="240" w:lineRule="auto"/>
      </w:pPr>
      <w:r>
        <w:separator/>
      </w:r>
    </w:p>
  </w:footnote>
  <w:footnote w:type="continuationSeparator" w:id="0">
    <w:p w14:paraId="4E20FD49" w14:textId="77777777" w:rsidR="00120E03" w:rsidRDefault="00120E03" w:rsidP="008B4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AFDB8" w14:textId="77777777" w:rsidR="008B4901" w:rsidRDefault="008B4901" w:rsidP="008B4901">
    <w:pPr>
      <w:pStyle w:val="Header"/>
      <w:tabs>
        <w:tab w:val="left" w:pos="2250"/>
        <w:tab w:val="left" w:pos="4680"/>
        <w:tab w:val="center" w:pos="6977"/>
        <w:tab w:val="left" w:pos="9810"/>
        <w:tab w:val="right" w:pos="9990"/>
      </w:tabs>
      <w:rPr>
        <w:szCs w:val="16"/>
        <w:lang w:val="en-US"/>
      </w:rPr>
    </w:pPr>
    <w:r>
      <w:rPr>
        <w:noProof/>
        <w:lang w:val="en-US" w:bidi="ar-SA"/>
      </w:rPr>
      <w:drawing>
        <wp:inline distT="0" distB="0" distL="0" distR="0" wp14:anchorId="06743BE9" wp14:editId="342B18BD">
          <wp:extent cx="970059" cy="491904"/>
          <wp:effectExtent l="0" t="0" r="1905" b="3810"/>
          <wp:docPr id="1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353" cy="532620"/>
                  </a:xfrm>
                  <a:prstGeom prst="rect">
                    <a:avLst/>
                  </a:prstGeom>
                  <a:noFill/>
                  <a:ln>
                    <a:noFill/>
                  </a:ln>
                </pic:spPr>
              </pic:pic>
            </a:graphicData>
          </a:graphic>
        </wp:inline>
      </w:drawing>
    </w:r>
    <w:r>
      <w:rPr>
        <w:szCs w:val="16"/>
      </w:rPr>
      <w:t xml:space="preserve">                            </w:t>
    </w:r>
    <w:r>
      <w:rPr>
        <w:szCs w:val="16"/>
        <w:lang w:val="en-US"/>
      </w:rPr>
      <w:t xml:space="preserve">  </w:t>
    </w:r>
    <w:r>
      <w:rPr>
        <w:szCs w:val="16"/>
      </w:rPr>
      <w:t xml:space="preserve">                  </w:t>
    </w:r>
    <w:r w:rsidRPr="00A942BB">
      <w:rPr>
        <w:noProof/>
        <w:lang w:val="en-US" w:bidi="ar-SA"/>
      </w:rPr>
      <w:drawing>
        <wp:inline distT="0" distB="0" distL="0" distR="0" wp14:anchorId="7460C762" wp14:editId="3FCDE869">
          <wp:extent cx="739471" cy="301128"/>
          <wp:effectExtent l="0" t="0" r="3810" b="381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416" cy="316173"/>
                  </a:xfrm>
                  <a:prstGeom prst="rect">
                    <a:avLst/>
                  </a:prstGeom>
                  <a:noFill/>
                  <a:ln>
                    <a:noFill/>
                  </a:ln>
                </pic:spPr>
              </pic:pic>
            </a:graphicData>
          </a:graphic>
        </wp:inline>
      </w:drawing>
    </w:r>
    <w:r>
      <w:rPr>
        <w:szCs w:val="16"/>
        <w:lang w:val="en-US"/>
      </w:rPr>
      <w:t xml:space="preserve">    </w:t>
    </w:r>
    <w:r>
      <w:rPr>
        <w:szCs w:val="16"/>
        <w:lang w:val="en-US"/>
      </w:rPr>
      <w:tab/>
      <w:t xml:space="preserve">                               </w:t>
    </w:r>
    <w:r>
      <w:rPr>
        <w:szCs w:val="16"/>
      </w:rPr>
      <w:t xml:space="preserve"> </w:t>
    </w:r>
    <w:r>
      <w:rPr>
        <w:szCs w:val="16"/>
        <w:lang w:val="en-US"/>
      </w:rPr>
      <w:t xml:space="preserve">    </w:t>
    </w:r>
    <w:r w:rsidRPr="00CD34C9">
      <w:rPr>
        <w:noProof/>
        <w:szCs w:val="16"/>
        <w:lang w:val="en-US" w:bidi="ar-SA"/>
      </w:rPr>
      <w:drawing>
        <wp:inline distT="0" distB="0" distL="0" distR="0" wp14:anchorId="5959D24B" wp14:editId="65E57264">
          <wp:extent cx="1105231" cy="444661"/>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0198" cy="454706"/>
                  </a:xfrm>
                  <a:prstGeom prst="rect">
                    <a:avLst/>
                  </a:prstGeom>
                  <a:noFill/>
                  <a:ln>
                    <a:noFill/>
                  </a:ln>
                </pic:spPr>
              </pic:pic>
            </a:graphicData>
          </a:graphic>
        </wp:inline>
      </w:drawing>
    </w:r>
  </w:p>
  <w:p w14:paraId="451D8D77" w14:textId="77777777" w:rsidR="008B4901" w:rsidRDefault="008B4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9194C"/>
    <w:multiLevelType w:val="multilevel"/>
    <w:tmpl w:val="5434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3E7841"/>
    <w:multiLevelType w:val="hybridMultilevel"/>
    <w:tmpl w:val="681C9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9C4F62"/>
    <w:multiLevelType w:val="multilevel"/>
    <w:tmpl w:val="65888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C9211A"/>
    <w:multiLevelType w:val="multilevel"/>
    <w:tmpl w:val="15E0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392CB9"/>
    <w:multiLevelType w:val="multilevel"/>
    <w:tmpl w:val="EC2A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979"/>
    <w:rsid w:val="0004381B"/>
    <w:rsid w:val="00087309"/>
    <w:rsid w:val="00120E03"/>
    <w:rsid w:val="00146944"/>
    <w:rsid w:val="003753C5"/>
    <w:rsid w:val="0055560D"/>
    <w:rsid w:val="006D77C9"/>
    <w:rsid w:val="007F3979"/>
    <w:rsid w:val="008B4901"/>
    <w:rsid w:val="008E54B8"/>
    <w:rsid w:val="00AB2111"/>
    <w:rsid w:val="00BE24CC"/>
    <w:rsid w:val="00CB5C65"/>
    <w:rsid w:val="00CF5A13"/>
    <w:rsid w:val="00E55218"/>
    <w:rsid w:val="00F82CD5"/>
  </w:rsids>
  <m:mathPr>
    <m:mathFont m:val="Cambria Math"/>
    <m:brkBin m:val="before"/>
    <m:brkBinSub m:val="--"/>
    <m:smallFrac/>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C06C"/>
  <w15:chartTrackingRefBased/>
  <w15:docId w15:val="{50432209-8B77-4F9A-BEF5-3BE2DB2D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309"/>
    <w:pPr>
      <w:ind w:left="720"/>
      <w:contextualSpacing/>
    </w:pPr>
  </w:style>
  <w:style w:type="paragraph" w:styleId="Header">
    <w:name w:val="header"/>
    <w:basedOn w:val="Normal"/>
    <w:link w:val="HeaderChar"/>
    <w:uiPriority w:val="99"/>
    <w:unhideWhenUsed/>
    <w:rsid w:val="008B4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901"/>
  </w:style>
  <w:style w:type="paragraph" w:styleId="Footer">
    <w:name w:val="footer"/>
    <w:basedOn w:val="Normal"/>
    <w:link w:val="FooterChar"/>
    <w:unhideWhenUsed/>
    <w:rsid w:val="008B4901"/>
    <w:pPr>
      <w:tabs>
        <w:tab w:val="center" w:pos="4513"/>
        <w:tab w:val="right" w:pos="9026"/>
      </w:tabs>
      <w:spacing w:after="0" w:line="240" w:lineRule="auto"/>
    </w:pPr>
  </w:style>
  <w:style w:type="character" w:customStyle="1" w:styleId="FooterChar">
    <w:name w:val="Footer Char"/>
    <w:basedOn w:val="DefaultParagraphFont"/>
    <w:link w:val="Footer"/>
    <w:rsid w:val="008B4901"/>
  </w:style>
  <w:style w:type="paragraph" w:styleId="BodyText">
    <w:name w:val="Body Text"/>
    <w:basedOn w:val="Normal"/>
    <w:link w:val="BodyTextChar"/>
    <w:rsid w:val="008B4901"/>
    <w:pPr>
      <w:spacing w:before="120" w:after="120" w:line="240" w:lineRule="auto"/>
      <w:ind w:left="2520"/>
    </w:pPr>
    <w:rPr>
      <w:rFonts w:ascii="Book Antiqua" w:eastAsia="Times New Roman" w:hAnsi="Book Antiqua" w:cs="Times New Roman"/>
      <w:sz w:val="20"/>
      <w:szCs w:val="20"/>
      <w:lang w:val="x-none" w:eastAsia="x-none" w:bidi="ar-SA"/>
    </w:rPr>
  </w:style>
  <w:style w:type="character" w:customStyle="1" w:styleId="BodyTextChar">
    <w:name w:val="Body Text Char"/>
    <w:basedOn w:val="DefaultParagraphFont"/>
    <w:link w:val="BodyText"/>
    <w:rsid w:val="008B4901"/>
    <w:rPr>
      <w:rFonts w:ascii="Book Antiqua" w:eastAsia="Times New Roman" w:hAnsi="Book Antiqua" w:cs="Times New Roman"/>
      <w:sz w:val="20"/>
      <w:szCs w:val="20"/>
      <w:lang w:val="x-none" w:eastAsia="x-none" w:bidi="ar-SA"/>
    </w:rPr>
  </w:style>
  <w:style w:type="character" w:customStyle="1" w:styleId="HighlightedVariable">
    <w:name w:val="Highlighted Variable"/>
    <w:rsid w:val="008B4901"/>
    <w:rPr>
      <w:color w:val="0000FF"/>
    </w:rPr>
  </w:style>
  <w:style w:type="paragraph" w:styleId="Title">
    <w:name w:val="Title"/>
    <w:link w:val="TitleChar"/>
    <w:qFormat/>
    <w:rsid w:val="008B4901"/>
    <w:pPr>
      <w:keepLines/>
      <w:spacing w:after="120" w:line="240" w:lineRule="auto"/>
      <w:ind w:left="2520" w:right="720"/>
    </w:pPr>
    <w:rPr>
      <w:rFonts w:ascii="Book Antiqua" w:eastAsia="Times New Roman" w:hAnsi="Book Antiqua" w:cs="Times New Roman"/>
      <w:sz w:val="48"/>
      <w:szCs w:val="20"/>
      <w:lang w:val="en-US" w:bidi="ar-SA"/>
    </w:rPr>
  </w:style>
  <w:style w:type="character" w:customStyle="1" w:styleId="TitleChar">
    <w:name w:val="Title Char"/>
    <w:basedOn w:val="DefaultParagraphFont"/>
    <w:link w:val="Title"/>
    <w:rsid w:val="008B4901"/>
    <w:rPr>
      <w:rFonts w:ascii="Book Antiqua" w:eastAsia="Times New Roman" w:hAnsi="Book Antiqua" w:cs="Times New Roman"/>
      <w:sz w:val="48"/>
      <w:szCs w:val="20"/>
      <w:lang w:val="en-US" w:bidi="ar-SA"/>
    </w:rPr>
  </w:style>
  <w:style w:type="paragraph" w:customStyle="1" w:styleId="Title-Major">
    <w:name w:val="Title-Major"/>
    <w:basedOn w:val="Title"/>
    <w:rsid w:val="008B4901"/>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75313">
      <w:bodyDiv w:val="1"/>
      <w:marLeft w:val="0"/>
      <w:marRight w:val="0"/>
      <w:marTop w:val="0"/>
      <w:marBottom w:val="0"/>
      <w:divBdr>
        <w:top w:val="none" w:sz="0" w:space="0" w:color="auto"/>
        <w:left w:val="none" w:sz="0" w:space="0" w:color="auto"/>
        <w:bottom w:val="none" w:sz="0" w:space="0" w:color="auto"/>
        <w:right w:val="none" w:sz="0" w:space="0" w:color="auto"/>
      </w:divBdr>
    </w:div>
    <w:div w:id="953248228">
      <w:bodyDiv w:val="1"/>
      <w:marLeft w:val="0"/>
      <w:marRight w:val="0"/>
      <w:marTop w:val="0"/>
      <w:marBottom w:val="0"/>
      <w:divBdr>
        <w:top w:val="none" w:sz="0" w:space="0" w:color="auto"/>
        <w:left w:val="none" w:sz="0" w:space="0" w:color="auto"/>
        <w:bottom w:val="none" w:sz="0" w:space="0" w:color="auto"/>
        <w:right w:val="none" w:sz="0" w:space="0" w:color="auto"/>
      </w:divBdr>
    </w:div>
    <w:div w:id="992761294">
      <w:bodyDiv w:val="1"/>
      <w:marLeft w:val="0"/>
      <w:marRight w:val="0"/>
      <w:marTop w:val="0"/>
      <w:marBottom w:val="0"/>
      <w:divBdr>
        <w:top w:val="none" w:sz="0" w:space="0" w:color="auto"/>
        <w:left w:val="none" w:sz="0" w:space="0" w:color="auto"/>
        <w:bottom w:val="none" w:sz="0" w:space="0" w:color="auto"/>
        <w:right w:val="none" w:sz="0" w:space="0" w:color="auto"/>
      </w:divBdr>
    </w:div>
    <w:div w:id="1166552266">
      <w:bodyDiv w:val="1"/>
      <w:marLeft w:val="0"/>
      <w:marRight w:val="0"/>
      <w:marTop w:val="0"/>
      <w:marBottom w:val="0"/>
      <w:divBdr>
        <w:top w:val="none" w:sz="0" w:space="0" w:color="auto"/>
        <w:left w:val="none" w:sz="0" w:space="0" w:color="auto"/>
        <w:bottom w:val="none" w:sz="0" w:space="0" w:color="auto"/>
        <w:right w:val="none" w:sz="0" w:space="0" w:color="auto"/>
      </w:divBdr>
    </w:div>
    <w:div w:id="1344435413">
      <w:bodyDiv w:val="1"/>
      <w:marLeft w:val="0"/>
      <w:marRight w:val="0"/>
      <w:marTop w:val="0"/>
      <w:marBottom w:val="0"/>
      <w:divBdr>
        <w:top w:val="none" w:sz="0" w:space="0" w:color="auto"/>
        <w:left w:val="none" w:sz="0" w:space="0" w:color="auto"/>
        <w:bottom w:val="none" w:sz="0" w:space="0" w:color="auto"/>
        <w:right w:val="none" w:sz="0" w:space="0" w:color="auto"/>
      </w:divBdr>
    </w:div>
    <w:div w:id="1647928308">
      <w:bodyDiv w:val="1"/>
      <w:marLeft w:val="0"/>
      <w:marRight w:val="0"/>
      <w:marTop w:val="0"/>
      <w:marBottom w:val="0"/>
      <w:divBdr>
        <w:top w:val="none" w:sz="0" w:space="0" w:color="auto"/>
        <w:left w:val="none" w:sz="0" w:space="0" w:color="auto"/>
        <w:bottom w:val="none" w:sz="0" w:space="0" w:color="auto"/>
        <w:right w:val="none" w:sz="0" w:space="0" w:color="auto"/>
      </w:divBdr>
    </w:div>
    <w:div w:id="1721203384">
      <w:bodyDiv w:val="1"/>
      <w:marLeft w:val="0"/>
      <w:marRight w:val="0"/>
      <w:marTop w:val="0"/>
      <w:marBottom w:val="0"/>
      <w:divBdr>
        <w:top w:val="none" w:sz="0" w:space="0" w:color="auto"/>
        <w:left w:val="none" w:sz="0" w:space="0" w:color="auto"/>
        <w:bottom w:val="none" w:sz="0" w:space="0" w:color="auto"/>
        <w:right w:val="none" w:sz="0" w:space="0" w:color="auto"/>
      </w:divBdr>
    </w:div>
    <w:div w:id="19429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Sourav Suman</dc:creator>
  <cp:keywords/>
  <dc:description/>
  <cp:lastModifiedBy>Niraj</cp:lastModifiedBy>
  <cp:revision>3</cp:revision>
  <dcterms:created xsi:type="dcterms:W3CDTF">2024-10-19T05:46:00Z</dcterms:created>
  <dcterms:modified xsi:type="dcterms:W3CDTF">2024-10-21T08:42:00Z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485049aa632ab2d6f860d218830e0cb3d517c90dd1c340a0288032aa276c3476</vt:lpwstr>
  </property>
</Properties>
</file>