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719A" w14:textId="77777777" w:rsidR="00A77604" w:rsidRPr="0024168D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  <w:lang w:val="en-IN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5348BDE8" w:rsidR="00D50878" w:rsidRDefault="00154C1A" w:rsidP="00D50878">
      <w:pPr>
        <w:pStyle w:val="Title-Major"/>
        <w:ind w:left="0" w:right="-7"/>
        <w:jc w:val="center"/>
      </w:pPr>
      <w:r>
        <w:t>Manual Asset Addition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18B99A39" w14:textId="3615B269" w:rsidR="00D50878" w:rsidRPr="00924C49" w:rsidRDefault="00D50878" w:rsidP="00D50878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A44D63">
        <w:rPr>
          <w:color w:val="0000FF"/>
          <w:sz w:val="36"/>
        </w:rPr>
        <w:t>Fixed Asset</w:t>
      </w:r>
    </w:p>
    <w:p w14:paraId="235E3E45" w14:textId="77777777" w:rsidR="00D50878" w:rsidRDefault="00D50878" w:rsidP="00D50878">
      <w:pPr>
        <w:pStyle w:val="Title"/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5B027A6A" w:rsidR="00D50878" w:rsidRPr="00E96DAD" w:rsidRDefault="00D50878" w:rsidP="00D50878">
      <w:pPr>
        <w:pStyle w:val="BodyText"/>
        <w:tabs>
          <w:tab w:val="left" w:pos="4320"/>
        </w:tabs>
        <w:spacing w:after="0"/>
        <w:rPr>
          <w:lang w:val="en-US"/>
        </w:rPr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E96DAD">
        <w:rPr>
          <w:lang w:val="en-US"/>
        </w:rPr>
        <w:t>Niraj Chaurasia</w:t>
      </w:r>
    </w:p>
    <w:p w14:paraId="0F4580C4" w14:textId="1C18D4F8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Pr="00B63C23">
        <w:rPr>
          <w:bCs/>
        </w:rPr>
        <w:tab/>
      </w:r>
      <w:r w:rsidRPr="00DF02B0">
        <w:tab/>
      </w:r>
    </w:p>
    <w:p w14:paraId="7869A3D6" w14:textId="7FFEDF8F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bookmarkEnd w:id="0"/>
    <w:bookmarkEnd w:id="1"/>
    <w:bookmarkEnd w:id="2"/>
    <w:p w14:paraId="4079E0BC" w14:textId="07555B2F" w:rsidR="001753DF" w:rsidRDefault="001753DF" w:rsidP="00C37B44">
      <w:pPr>
        <w:rPr>
          <w:rFonts w:ascii="Times New Roman" w:hAnsi="Times New Roman"/>
          <w:i/>
        </w:rPr>
      </w:pPr>
    </w:p>
    <w:p w14:paraId="0B1447A1" w14:textId="77777777" w:rsidR="00364092" w:rsidRDefault="00364092" w:rsidP="00C37B44">
      <w:pPr>
        <w:rPr>
          <w:rFonts w:ascii="Times New Roman" w:hAnsi="Times New Roman"/>
          <w:i/>
        </w:rPr>
      </w:pPr>
    </w:p>
    <w:p w14:paraId="2E1CD7A5" w14:textId="77777777" w:rsidR="00364092" w:rsidRDefault="00364092" w:rsidP="00364092">
      <w:pPr>
        <w:rPr>
          <w:lang w:val="en-US"/>
        </w:rPr>
      </w:pPr>
    </w:p>
    <w:p w14:paraId="2389905D" w14:textId="592923CB" w:rsidR="00364092" w:rsidRDefault="00364092" w:rsidP="00364092">
      <w:pPr>
        <w:rPr>
          <w:lang w:val="en-US"/>
        </w:rPr>
      </w:pPr>
      <w:r>
        <w:rPr>
          <w:lang w:val="en-US"/>
        </w:rPr>
        <w:t xml:space="preserve">Login </w:t>
      </w:r>
      <w:r w:rsidR="00282924">
        <w:rPr>
          <w:lang w:val="en-US"/>
        </w:rPr>
        <w:t>from</w:t>
      </w:r>
      <w:r>
        <w:rPr>
          <w:lang w:val="en-US"/>
        </w:rPr>
        <w:t xml:space="preserve"> </w:t>
      </w:r>
      <w:r w:rsidR="00993157">
        <w:rPr>
          <w:lang w:val="en-US"/>
        </w:rPr>
        <w:t xml:space="preserve">the </w:t>
      </w:r>
      <w:r>
        <w:rPr>
          <w:lang w:val="en-US"/>
        </w:rPr>
        <w:t>User Credential</w:t>
      </w:r>
      <w:r w:rsidR="00993157">
        <w:rPr>
          <w:lang w:val="en-US"/>
        </w:rPr>
        <w:t xml:space="preserve"> to</w:t>
      </w:r>
      <w:r>
        <w:rPr>
          <w:lang w:val="en-US"/>
        </w:rPr>
        <w:t xml:space="preserve"> whom the</w:t>
      </w:r>
      <w:r w:rsidR="00993157">
        <w:rPr>
          <w:lang w:val="en-US"/>
        </w:rPr>
        <w:t xml:space="preserve"> functionality</w:t>
      </w:r>
      <w:r>
        <w:rPr>
          <w:lang w:val="en-US"/>
        </w:rPr>
        <w:t xml:space="preserve"> is </w:t>
      </w:r>
      <w:r w:rsidR="005177CA">
        <w:rPr>
          <w:lang w:val="en-US"/>
        </w:rPr>
        <w:t>provided</w:t>
      </w:r>
    </w:p>
    <w:p w14:paraId="6F73F4D5" w14:textId="77777777" w:rsidR="00364092" w:rsidRDefault="00364092" w:rsidP="00364092">
      <w:pPr>
        <w:rPr>
          <w:lang w:val="en-US"/>
        </w:rPr>
      </w:pPr>
      <w:r w:rsidRPr="00112F93">
        <w:rPr>
          <w:noProof/>
          <w:lang w:val="en-US"/>
        </w:rPr>
        <w:drawing>
          <wp:inline distT="0" distB="0" distL="0" distR="0" wp14:anchorId="75A1C1B1" wp14:editId="5990A1C7">
            <wp:extent cx="5731510" cy="2839720"/>
            <wp:effectExtent l="0" t="0" r="0" b="0"/>
            <wp:docPr id="189485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804C" w14:textId="77777777" w:rsidR="00364092" w:rsidRDefault="00364092" w:rsidP="00364092">
      <w:pPr>
        <w:rPr>
          <w:lang w:val="en-US"/>
        </w:rPr>
      </w:pPr>
    </w:p>
    <w:p w14:paraId="4DA58006" w14:textId="6C803B6C" w:rsidR="005056C2" w:rsidRDefault="00364092" w:rsidP="00993157">
      <w:pPr>
        <w:rPr>
          <w:lang w:val="en-US"/>
        </w:rPr>
      </w:pPr>
      <w:r>
        <w:rPr>
          <w:lang w:val="en-US"/>
        </w:rPr>
        <w:t xml:space="preserve">Navigation: </w:t>
      </w:r>
      <w:r w:rsidR="000C2399">
        <w:rPr>
          <w:lang w:val="en-US"/>
        </w:rPr>
        <w:t>Asset</w:t>
      </w:r>
      <w:r w:rsidR="0024168D">
        <w:rPr>
          <w:lang w:val="en-US"/>
        </w:rPr>
        <w:t xml:space="preserve"> Management</w:t>
      </w:r>
      <w:r w:rsidR="0021015B">
        <w:rPr>
          <w:lang w:val="en-US"/>
        </w:rPr>
        <w:t xml:space="preserve"> &gt; </w:t>
      </w:r>
      <w:r w:rsidR="000C2399">
        <w:rPr>
          <w:lang w:val="en-US"/>
        </w:rPr>
        <w:t>Asset Addition</w:t>
      </w:r>
    </w:p>
    <w:p w14:paraId="5579FDDC" w14:textId="1D5AEE2B" w:rsidR="00651573" w:rsidRDefault="006359DD" w:rsidP="00364092">
      <w:pPr>
        <w:rPr>
          <w:lang w:val="en-US"/>
        </w:rPr>
      </w:pPr>
      <w:r w:rsidRPr="006359DD">
        <w:rPr>
          <w:noProof/>
          <w:lang w:val="en-US"/>
        </w:rPr>
        <w:drawing>
          <wp:inline distT="0" distB="0" distL="0" distR="0" wp14:anchorId="466AF839" wp14:editId="3DFF652D">
            <wp:extent cx="5731510" cy="27908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B1A6" w14:textId="25CDF8C4" w:rsidR="00EE5369" w:rsidRDefault="00EE5369" w:rsidP="00364092">
      <w:pPr>
        <w:rPr>
          <w:lang w:val="en-US"/>
        </w:rPr>
      </w:pPr>
    </w:p>
    <w:p w14:paraId="69CD4BA5" w14:textId="3A6D46C1" w:rsidR="00EE5369" w:rsidRDefault="00EE5369" w:rsidP="00364092">
      <w:pPr>
        <w:rPr>
          <w:lang w:val="en-US"/>
        </w:rPr>
      </w:pPr>
    </w:p>
    <w:p w14:paraId="0D403AD9" w14:textId="73D21D19" w:rsidR="00EE5369" w:rsidRDefault="00EE5369" w:rsidP="00364092">
      <w:pPr>
        <w:rPr>
          <w:lang w:val="en-US"/>
        </w:rPr>
      </w:pPr>
    </w:p>
    <w:p w14:paraId="5EB34715" w14:textId="2DB485F0" w:rsidR="00EE5369" w:rsidRDefault="00EE5369" w:rsidP="00364092">
      <w:pPr>
        <w:rPr>
          <w:lang w:val="en-US"/>
        </w:rPr>
      </w:pPr>
    </w:p>
    <w:p w14:paraId="018315BE" w14:textId="68077A8D" w:rsidR="00EE5369" w:rsidRDefault="00EE5369" w:rsidP="00364092">
      <w:pPr>
        <w:rPr>
          <w:lang w:val="en-US"/>
        </w:rPr>
      </w:pPr>
    </w:p>
    <w:p w14:paraId="2AF4F7A8" w14:textId="5937AB46" w:rsidR="00A36A5B" w:rsidRDefault="00EE5369" w:rsidP="00364092">
      <w:pPr>
        <w:rPr>
          <w:lang w:val="en-US"/>
        </w:rPr>
      </w:pPr>
      <w:r>
        <w:rPr>
          <w:lang w:val="en-US"/>
        </w:rPr>
        <w:lastRenderedPageBreak/>
        <w:t>After double click Asset Addition form will be open as shown below</w:t>
      </w:r>
    </w:p>
    <w:p w14:paraId="7709E26B" w14:textId="409F3149" w:rsidR="00A36A5B" w:rsidRDefault="00EE5369" w:rsidP="00364092">
      <w:pPr>
        <w:rPr>
          <w:lang w:val="en-US"/>
        </w:rPr>
      </w:pPr>
      <w:r w:rsidRPr="00EE5369">
        <w:rPr>
          <w:noProof/>
          <w:lang w:val="en-US"/>
        </w:rPr>
        <w:drawing>
          <wp:inline distT="0" distB="0" distL="0" distR="0" wp14:anchorId="1730973B" wp14:editId="23B6C39B">
            <wp:extent cx="5731510" cy="298767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B052B" w14:textId="7C2CC72C" w:rsidR="009B4ECC" w:rsidRDefault="009B4ECC" w:rsidP="009B4ECC">
      <w:pPr>
        <w:rPr>
          <w:lang w:val="en-US"/>
        </w:rPr>
      </w:pPr>
      <w:r>
        <w:rPr>
          <w:lang w:val="en-US"/>
        </w:rPr>
        <w:t>Entered all Asset Details as per requirement and Save the Entries</w:t>
      </w:r>
    </w:p>
    <w:p w14:paraId="5AB398A2" w14:textId="11DB95DD" w:rsidR="00A36A5B" w:rsidRDefault="008E6746" w:rsidP="00364092">
      <w:pPr>
        <w:rPr>
          <w:lang w:val="en-US"/>
        </w:rPr>
      </w:pPr>
      <w:r w:rsidRPr="008E6746">
        <w:rPr>
          <w:noProof/>
          <w:lang w:val="en-US"/>
        </w:rPr>
        <w:drawing>
          <wp:inline distT="0" distB="0" distL="0" distR="0" wp14:anchorId="3010ECB1" wp14:editId="18D2D003">
            <wp:extent cx="5731510" cy="299212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D34A" w14:textId="77777777" w:rsidR="009B4ECC" w:rsidRDefault="009B4ECC" w:rsidP="009B4ECC">
      <w:pPr>
        <w:rPr>
          <w:lang w:val="en-US"/>
        </w:rPr>
      </w:pPr>
    </w:p>
    <w:p w14:paraId="41EB8B56" w14:textId="77777777" w:rsidR="009B4ECC" w:rsidRDefault="009B4ECC" w:rsidP="009B4ECC">
      <w:pPr>
        <w:rPr>
          <w:lang w:val="en-US"/>
        </w:rPr>
      </w:pPr>
    </w:p>
    <w:p w14:paraId="5486BEB9" w14:textId="77777777" w:rsidR="009B4ECC" w:rsidRDefault="009B4ECC" w:rsidP="009B4ECC">
      <w:pPr>
        <w:rPr>
          <w:lang w:val="en-US"/>
        </w:rPr>
      </w:pPr>
    </w:p>
    <w:p w14:paraId="19340588" w14:textId="77777777" w:rsidR="009B4ECC" w:rsidRDefault="009B4ECC" w:rsidP="009B4ECC">
      <w:pPr>
        <w:rPr>
          <w:lang w:val="en-US"/>
        </w:rPr>
      </w:pPr>
    </w:p>
    <w:p w14:paraId="398225EA" w14:textId="77777777" w:rsidR="009B4ECC" w:rsidRDefault="009B4ECC" w:rsidP="009B4ECC">
      <w:pPr>
        <w:rPr>
          <w:lang w:val="en-US"/>
        </w:rPr>
      </w:pPr>
    </w:p>
    <w:p w14:paraId="09E0F11E" w14:textId="77777777" w:rsidR="009B4ECC" w:rsidRDefault="009B4ECC" w:rsidP="009B4ECC">
      <w:pPr>
        <w:rPr>
          <w:lang w:val="en-US"/>
        </w:rPr>
      </w:pPr>
    </w:p>
    <w:p w14:paraId="61DB5E21" w14:textId="4E00D56F" w:rsidR="009B4ECC" w:rsidRDefault="009B4ECC" w:rsidP="00364092">
      <w:pPr>
        <w:rPr>
          <w:lang w:val="en-US"/>
        </w:rPr>
      </w:pPr>
      <w:r>
        <w:rPr>
          <w:lang w:val="en-US"/>
        </w:rPr>
        <w:lastRenderedPageBreak/>
        <w:t>After Save System will Auto Generate Asset Number</w:t>
      </w:r>
    </w:p>
    <w:p w14:paraId="0C22BE33" w14:textId="6490341F" w:rsidR="00420755" w:rsidRDefault="000F631B" w:rsidP="00364092">
      <w:pPr>
        <w:rPr>
          <w:lang w:val="en-US"/>
        </w:rPr>
      </w:pPr>
      <w:r w:rsidRPr="000F631B">
        <w:rPr>
          <w:noProof/>
          <w:lang w:val="en-US"/>
        </w:rPr>
        <w:drawing>
          <wp:inline distT="0" distB="0" distL="0" distR="0" wp14:anchorId="0B2C7AA2" wp14:editId="1CF8D6CB">
            <wp:extent cx="5731510" cy="301117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8A8A5" w14:textId="59BC7A14" w:rsidR="00A36A5B" w:rsidRDefault="004A45D9" w:rsidP="00364092">
      <w:pPr>
        <w:rPr>
          <w:lang w:val="en-US"/>
        </w:rPr>
      </w:pPr>
      <w:r>
        <w:rPr>
          <w:lang w:val="en-US"/>
        </w:rPr>
        <w:t xml:space="preserve">Go to Asset Workbench form for viewing Asset  </w:t>
      </w:r>
    </w:p>
    <w:p w14:paraId="02361CBC" w14:textId="2F0AEE55" w:rsidR="004A45D9" w:rsidRDefault="004A45D9" w:rsidP="00364092">
      <w:pPr>
        <w:rPr>
          <w:lang w:val="en-US"/>
        </w:rPr>
      </w:pPr>
      <w:r>
        <w:rPr>
          <w:lang w:val="en-US"/>
        </w:rPr>
        <w:t xml:space="preserve">Navigation: Asset Management &gt; </w:t>
      </w:r>
      <w:r w:rsidR="006F40EB">
        <w:rPr>
          <w:lang w:val="en-US"/>
        </w:rPr>
        <w:t>Asset Workbench</w:t>
      </w:r>
    </w:p>
    <w:p w14:paraId="785FC437" w14:textId="11135090" w:rsidR="004A45D9" w:rsidRDefault="004A45D9" w:rsidP="00364092">
      <w:pPr>
        <w:rPr>
          <w:lang w:val="en-US"/>
        </w:rPr>
      </w:pPr>
      <w:r w:rsidRPr="004A45D9">
        <w:rPr>
          <w:noProof/>
          <w:lang w:val="en-US"/>
        </w:rPr>
        <w:drawing>
          <wp:inline distT="0" distB="0" distL="0" distR="0" wp14:anchorId="0987174B" wp14:editId="51CFE047">
            <wp:extent cx="5731510" cy="3673475"/>
            <wp:effectExtent l="0" t="0" r="254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DF12" w14:textId="77777777" w:rsidR="00B05EEE" w:rsidRDefault="00B05EEE" w:rsidP="00364092">
      <w:pPr>
        <w:rPr>
          <w:lang w:val="en-US"/>
        </w:rPr>
      </w:pPr>
    </w:p>
    <w:p w14:paraId="33BD4F4D" w14:textId="77777777" w:rsidR="00B05EEE" w:rsidRDefault="00B05EEE" w:rsidP="00364092">
      <w:pPr>
        <w:rPr>
          <w:lang w:val="en-US"/>
        </w:rPr>
      </w:pPr>
    </w:p>
    <w:p w14:paraId="2D064C1A" w14:textId="0286B124" w:rsidR="00B05EEE" w:rsidRDefault="00B05EEE" w:rsidP="00364092">
      <w:pPr>
        <w:rPr>
          <w:lang w:val="en-US"/>
        </w:rPr>
      </w:pPr>
      <w:r>
        <w:rPr>
          <w:lang w:val="en-US"/>
        </w:rPr>
        <w:lastRenderedPageBreak/>
        <w:t>Select Asset Number from Asset Number Field (LOV)</w:t>
      </w:r>
    </w:p>
    <w:p w14:paraId="35722D16" w14:textId="3832D9F9" w:rsidR="008E6746" w:rsidRDefault="00B05EEE" w:rsidP="00364092">
      <w:pPr>
        <w:rPr>
          <w:lang w:val="en-US"/>
        </w:rPr>
      </w:pPr>
      <w:r w:rsidRPr="00B05EEE">
        <w:rPr>
          <w:noProof/>
          <w:lang w:val="en-US"/>
        </w:rPr>
        <w:drawing>
          <wp:inline distT="0" distB="0" distL="0" distR="0" wp14:anchorId="11E105D1" wp14:editId="2FE58C76">
            <wp:extent cx="5731510" cy="345630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FFF6" w14:textId="19D537AB" w:rsidR="008E6746" w:rsidRDefault="00B05EEE" w:rsidP="00364092">
      <w:pPr>
        <w:rPr>
          <w:lang w:val="en-US"/>
        </w:rPr>
      </w:pPr>
      <w:r>
        <w:rPr>
          <w:lang w:val="en-US"/>
        </w:rPr>
        <w:t>Click Find Button</w:t>
      </w:r>
    </w:p>
    <w:p w14:paraId="23C55112" w14:textId="5531583A" w:rsidR="00B05EEE" w:rsidRDefault="00B05EEE" w:rsidP="00364092">
      <w:pPr>
        <w:rPr>
          <w:lang w:val="en-US"/>
        </w:rPr>
      </w:pPr>
      <w:r w:rsidRPr="00B05EEE">
        <w:rPr>
          <w:noProof/>
          <w:lang w:val="en-US"/>
        </w:rPr>
        <w:drawing>
          <wp:inline distT="0" distB="0" distL="0" distR="0" wp14:anchorId="2D25BFB7" wp14:editId="0B30BB54">
            <wp:extent cx="5731510" cy="3485515"/>
            <wp:effectExtent l="0" t="0" r="254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7E30" w14:textId="42E13C6D" w:rsidR="003D2594" w:rsidRDefault="003D2594" w:rsidP="00364092">
      <w:pPr>
        <w:rPr>
          <w:lang w:val="en-US"/>
        </w:rPr>
      </w:pPr>
    </w:p>
    <w:p w14:paraId="55D805DA" w14:textId="1EB56CEF" w:rsidR="003D2594" w:rsidRDefault="003D2594" w:rsidP="00364092">
      <w:pPr>
        <w:rPr>
          <w:lang w:val="en-US"/>
        </w:rPr>
      </w:pPr>
    </w:p>
    <w:p w14:paraId="3120E1CB" w14:textId="2A888C4D" w:rsidR="003D2594" w:rsidRDefault="003D2594" w:rsidP="00364092">
      <w:pPr>
        <w:rPr>
          <w:lang w:val="en-US"/>
        </w:rPr>
      </w:pPr>
    </w:p>
    <w:p w14:paraId="537B3373" w14:textId="5FA86AD2" w:rsidR="003D2594" w:rsidRDefault="003D2594" w:rsidP="00364092">
      <w:pPr>
        <w:rPr>
          <w:lang w:val="en-US"/>
        </w:rPr>
      </w:pPr>
      <w:r>
        <w:rPr>
          <w:lang w:val="en-US"/>
        </w:rPr>
        <w:lastRenderedPageBreak/>
        <w:t>Asset Detail forms will be open</w:t>
      </w:r>
    </w:p>
    <w:p w14:paraId="5B16EA28" w14:textId="1B0D0AAE" w:rsidR="003D2594" w:rsidRDefault="003D2594" w:rsidP="00364092">
      <w:pPr>
        <w:rPr>
          <w:lang w:val="en-US"/>
        </w:rPr>
      </w:pPr>
      <w:r w:rsidRPr="003D2594">
        <w:rPr>
          <w:noProof/>
          <w:lang w:val="en-US"/>
        </w:rPr>
        <w:drawing>
          <wp:inline distT="0" distB="0" distL="0" distR="0" wp14:anchorId="7C8A554D" wp14:editId="4DC770EB">
            <wp:extent cx="5731510" cy="244475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70B4" w14:textId="03026FE6" w:rsidR="00832CFC" w:rsidRDefault="00832CFC" w:rsidP="00364092">
      <w:pPr>
        <w:rPr>
          <w:lang w:val="en-US"/>
        </w:rPr>
      </w:pPr>
      <w:r>
        <w:rPr>
          <w:lang w:val="en-US"/>
        </w:rPr>
        <w:t>In this from we can see all details related to Asset</w:t>
      </w:r>
      <w:r w:rsidR="005C3A66">
        <w:rPr>
          <w:lang w:val="en-US"/>
        </w:rPr>
        <w:t>.</w:t>
      </w:r>
    </w:p>
    <w:p w14:paraId="08E015CE" w14:textId="77777777" w:rsidR="008B44DD" w:rsidRDefault="008B44DD" w:rsidP="00364092">
      <w:pPr>
        <w:rPr>
          <w:lang w:val="en-US"/>
        </w:rPr>
      </w:pPr>
      <w:r>
        <w:rPr>
          <w:lang w:val="en-US"/>
        </w:rPr>
        <w:t xml:space="preserve">For Accounting </w:t>
      </w:r>
    </w:p>
    <w:p w14:paraId="0F8B6F93" w14:textId="5DC62C50" w:rsidR="005C3A66" w:rsidRDefault="008B44DD" w:rsidP="00364092">
      <w:pPr>
        <w:rPr>
          <w:lang w:val="en-US"/>
        </w:rPr>
      </w:pPr>
      <w:r>
        <w:rPr>
          <w:lang w:val="en-US"/>
        </w:rPr>
        <w:t>Go to General Ledger Responsibility</w:t>
      </w:r>
    </w:p>
    <w:p w14:paraId="35A36AA3" w14:textId="020A5E79" w:rsidR="008B44DD" w:rsidRDefault="008B44DD" w:rsidP="008B44DD">
      <w:pPr>
        <w:rPr>
          <w:lang w:val="en-US"/>
        </w:rPr>
      </w:pPr>
      <w:r>
        <w:rPr>
          <w:lang w:val="en-US"/>
        </w:rPr>
        <w:t>Navigation: General Ledger &gt; Journals &gt; JV Workbench</w:t>
      </w:r>
    </w:p>
    <w:p w14:paraId="62D6F42A" w14:textId="2BF8B199" w:rsidR="008B44DD" w:rsidRDefault="005A15DC" w:rsidP="008B44DD">
      <w:pPr>
        <w:rPr>
          <w:lang w:val="en-US"/>
        </w:rPr>
      </w:pPr>
      <w:r w:rsidRPr="005A15DC">
        <w:rPr>
          <w:noProof/>
          <w:lang w:val="en-US"/>
        </w:rPr>
        <w:drawing>
          <wp:inline distT="0" distB="0" distL="0" distR="0" wp14:anchorId="717CE1E0" wp14:editId="13B3FEE6">
            <wp:extent cx="5731510" cy="270637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CC222" w14:textId="77777777" w:rsidR="005A15DC" w:rsidRDefault="005A15DC" w:rsidP="008B44DD">
      <w:pPr>
        <w:rPr>
          <w:lang w:val="en-US"/>
        </w:rPr>
      </w:pPr>
    </w:p>
    <w:p w14:paraId="205F2050" w14:textId="77777777" w:rsidR="005A15DC" w:rsidRDefault="005A15DC" w:rsidP="008B44DD">
      <w:pPr>
        <w:rPr>
          <w:lang w:val="en-US"/>
        </w:rPr>
      </w:pPr>
    </w:p>
    <w:p w14:paraId="39C964E8" w14:textId="77777777" w:rsidR="005A15DC" w:rsidRDefault="005A15DC" w:rsidP="008B44DD">
      <w:pPr>
        <w:rPr>
          <w:lang w:val="en-US"/>
        </w:rPr>
      </w:pPr>
    </w:p>
    <w:p w14:paraId="4A420508" w14:textId="77777777" w:rsidR="005A15DC" w:rsidRDefault="005A15DC" w:rsidP="008B44DD">
      <w:pPr>
        <w:rPr>
          <w:lang w:val="en-US"/>
        </w:rPr>
      </w:pPr>
    </w:p>
    <w:p w14:paraId="25A1B35E" w14:textId="77777777" w:rsidR="005A15DC" w:rsidRDefault="005A15DC" w:rsidP="008B44DD">
      <w:pPr>
        <w:rPr>
          <w:lang w:val="en-US"/>
        </w:rPr>
      </w:pPr>
    </w:p>
    <w:p w14:paraId="3F44ACB7" w14:textId="77777777" w:rsidR="005A15DC" w:rsidRDefault="005A15DC" w:rsidP="008B44DD">
      <w:pPr>
        <w:rPr>
          <w:lang w:val="en-US"/>
        </w:rPr>
      </w:pPr>
    </w:p>
    <w:p w14:paraId="7EC207C1" w14:textId="0B651B48" w:rsidR="005A15DC" w:rsidRDefault="005A15DC" w:rsidP="008B44DD">
      <w:pPr>
        <w:rPr>
          <w:lang w:val="en-US"/>
        </w:rPr>
      </w:pPr>
      <w:r>
        <w:rPr>
          <w:lang w:val="en-US"/>
        </w:rPr>
        <w:lastRenderedPageBreak/>
        <w:t>Enter Asset Number in Document Number Field</w:t>
      </w:r>
    </w:p>
    <w:p w14:paraId="40D43E05" w14:textId="3FA5B280" w:rsidR="0081384C" w:rsidRDefault="0081384C" w:rsidP="008B44DD">
      <w:pPr>
        <w:rPr>
          <w:lang w:val="en-US"/>
        </w:rPr>
      </w:pPr>
      <w:r w:rsidRPr="0081384C">
        <w:rPr>
          <w:noProof/>
          <w:lang w:val="en-US"/>
        </w:rPr>
        <w:drawing>
          <wp:inline distT="0" distB="0" distL="0" distR="0" wp14:anchorId="17359FB9" wp14:editId="67378D5F">
            <wp:extent cx="5731510" cy="2832735"/>
            <wp:effectExtent l="0" t="0" r="254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C1EC" w14:textId="34347D6D" w:rsidR="0081384C" w:rsidRDefault="0081384C" w:rsidP="008B44DD">
      <w:pPr>
        <w:rPr>
          <w:lang w:val="en-US"/>
        </w:rPr>
      </w:pPr>
      <w:r>
        <w:rPr>
          <w:lang w:val="en-US"/>
        </w:rPr>
        <w:t>Click Find Button</w:t>
      </w:r>
    </w:p>
    <w:p w14:paraId="5CBC9EA8" w14:textId="7A5B9F84" w:rsidR="0081384C" w:rsidRDefault="00F85553" w:rsidP="008B44DD">
      <w:pPr>
        <w:rPr>
          <w:lang w:val="en-US"/>
        </w:rPr>
      </w:pPr>
      <w:r w:rsidRPr="00F85553">
        <w:rPr>
          <w:noProof/>
          <w:lang w:val="en-US"/>
        </w:rPr>
        <w:drawing>
          <wp:inline distT="0" distB="0" distL="0" distR="0" wp14:anchorId="280396FF" wp14:editId="28D8AA16">
            <wp:extent cx="5731510" cy="235131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41682" cy="235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9B478" w14:textId="560FD528" w:rsidR="0081384C" w:rsidRDefault="0081384C" w:rsidP="008B44DD">
      <w:pPr>
        <w:rPr>
          <w:lang w:val="en-US"/>
        </w:rPr>
      </w:pPr>
    </w:p>
    <w:p w14:paraId="38715159" w14:textId="1B0BAB67" w:rsidR="0081384C" w:rsidRDefault="0081384C" w:rsidP="008B44DD">
      <w:pPr>
        <w:rPr>
          <w:lang w:val="en-US"/>
        </w:rPr>
      </w:pPr>
    </w:p>
    <w:p w14:paraId="29BB4F02" w14:textId="51ACC1C5" w:rsidR="007A6F47" w:rsidRDefault="007A6F47" w:rsidP="008B44DD">
      <w:pPr>
        <w:rPr>
          <w:lang w:val="en-US"/>
        </w:rPr>
      </w:pPr>
    </w:p>
    <w:p w14:paraId="6B9274FC" w14:textId="77777777" w:rsidR="007A6F47" w:rsidRDefault="007A6F47" w:rsidP="008B44DD">
      <w:pPr>
        <w:rPr>
          <w:lang w:val="en-US"/>
        </w:rPr>
      </w:pPr>
    </w:p>
    <w:p w14:paraId="3292B7C0" w14:textId="11852ACF" w:rsidR="0081384C" w:rsidRDefault="0081384C" w:rsidP="008B44DD">
      <w:pPr>
        <w:rPr>
          <w:lang w:val="en-US"/>
        </w:rPr>
      </w:pPr>
    </w:p>
    <w:p w14:paraId="3CC80970" w14:textId="61A4A06C" w:rsidR="0081384C" w:rsidRDefault="0081384C" w:rsidP="008B44DD">
      <w:pPr>
        <w:rPr>
          <w:lang w:val="en-US"/>
        </w:rPr>
      </w:pPr>
    </w:p>
    <w:p w14:paraId="03AB3D3C" w14:textId="6316FD17" w:rsidR="0081384C" w:rsidRDefault="0081384C" w:rsidP="008B44DD">
      <w:pPr>
        <w:rPr>
          <w:lang w:val="en-US"/>
        </w:rPr>
      </w:pPr>
    </w:p>
    <w:p w14:paraId="03F84409" w14:textId="77F4A1D1" w:rsidR="0081384C" w:rsidRDefault="0081384C" w:rsidP="008B44DD">
      <w:pPr>
        <w:rPr>
          <w:lang w:val="en-US"/>
        </w:rPr>
      </w:pPr>
    </w:p>
    <w:p w14:paraId="7EF0CF46" w14:textId="06C419F9" w:rsidR="0081384C" w:rsidRDefault="0081384C" w:rsidP="008B44DD">
      <w:pPr>
        <w:rPr>
          <w:lang w:val="en-US"/>
        </w:rPr>
      </w:pPr>
    </w:p>
    <w:p w14:paraId="14B1DDB7" w14:textId="0A00FE04" w:rsidR="0081384C" w:rsidRDefault="0081384C" w:rsidP="008B44DD">
      <w:pPr>
        <w:rPr>
          <w:lang w:val="en-US"/>
        </w:rPr>
      </w:pPr>
    </w:p>
    <w:p w14:paraId="40129818" w14:textId="5202C220" w:rsidR="0081384C" w:rsidRDefault="00F85553" w:rsidP="008B44DD">
      <w:pPr>
        <w:rPr>
          <w:lang w:val="en-US"/>
        </w:rPr>
      </w:pPr>
      <w:r>
        <w:rPr>
          <w:lang w:val="en-US"/>
        </w:rPr>
        <w:t xml:space="preserve">Click Open Journal Button for view </w:t>
      </w:r>
      <w:r w:rsidR="003D2776">
        <w:rPr>
          <w:lang w:val="en-US"/>
        </w:rPr>
        <w:t xml:space="preserve">Depreciation </w:t>
      </w:r>
      <w:bookmarkStart w:id="3" w:name="_GoBack"/>
      <w:bookmarkEnd w:id="3"/>
      <w:r>
        <w:rPr>
          <w:lang w:val="en-US"/>
        </w:rPr>
        <w:t>A</w:t>
      </w:r>
      <w:r w:rsidR="0081384C">
        <w:rPr>
          <w:lang w:val="en-US"/>
        </w:rPr>
        <w:t>ccounting</w:t>
      </w:r>
    </w:p>
    <w:p w14:paraId="2C9F7F92" w14:textId="2DDE86E1" w:rsidR="0081384C" w:rsidRDefault="00D01EDD" w:rsidP="008B44DD">
      <w:pPr>
        <w:rPr>
          <w:lang w:val="en-US"/>
        </w:rPr>
      </w:pPr>
      <w:r w:rsidRPr="00D01EDD">
        <w:rPr>
          <w:lang w:val="en-US"/>
        </w:rPr>
        <w:drawing>
          <wp:inline distT="0" distB="0" distL="0" distR="0" wp14:anchorId="4CE93490" wp14:editId="117A175D">
            <wp:extent cx="5731510" cy="253365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1A60E" w14:textId="77777777" w:rsidR="005A15DC" w:rsidRDefault="005A15DC" w:rsidP="008B44DD">
      <w:pPr>
        <w:rPr>
          <w:lang w:val="en-US"/>
        </w:rPr>
      </w:pPr>
    </w:p>
    <w:p w14:paraId="169EE69C" w14:textId="77777777" w:rsidR="008B44DD" w:rsidRDefault="008B44DD" w:rsidP="00364092">
      <w:pPr>
        <w:rPr>
          <w:lang w:val="en-US"/>
        </w:rPr>
      </w:pPr>
    </w:p>
    <w:p w14:paraId="6DE693B7" w14:textId="77777777" w:rsidR="008B44DD" w:rsidRDefault="008B44DD" w:rsidP="00364092">
      <w:pPr>
        <w:rPr>
          <w:lang w:val="en-US"/>
        </w:rPr>
      </w:pPr>
    </w:p>
    <w:p w14:paraId="1CBB7E57" w14:textId="77777777" w:rsidR="008B44DD" w:rsidRDefault="008B44DD" w:rsidP="00364092">
      <w:pPr>
        <w:rPr>
          <w:lang w:val="en-US"/>
        </w:rPr>
      </w:pPr>
    </w:p>
    <w:p w14:paraId="37687C62" w14:textId="77777777" w:rsidR="00651573" w:rsidRDefault="00651573" w:rsidP="00364092">
      <w:pPr>
        <w:rPr>
          <w:lang w:val="en-US"/>
        </w:rPr>
      </w:pPr>
    </w:p>
    <w:p w14:paraId="15CA9DEB" w14:textId="56642DC9" w:rsidR="00364092" w:rsidRPr="0048736E" w:rsidRDefault="005056C2" w:rsidP="00487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END XX</w:t>
      </w:r>
    </w:p>
    <w:sectPr w:rsidR="00364092" w:rsidRPr="0048736E" w:rsidSect="001753DF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4B56" w14:textId="77777777" w:rsidR="00806603" w:rsidRDefault="00806603" w:rsidP="003E70C5">
      <w:pPr>
        <w:spacing w:after="0" w:line="240" w:lineRule="auto"/>
      </w:pPr>
      <w:r>
        <w:separator/>
      </w:r>
    </w:p>
  </w:endnote>
  <w:endnote w:type="continuationSeparator" w:id="0">
    <w:p w14:paraId="61B61B9D" w14:textId="77777777" w:rsidR="00806603" w:rsidRDefault="00806603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46A0" w14:textId="5AE18FB3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3D2776">
      <w:rPr>
        <w:noProof/>
        <w:sz w:val="20"/>
        <w:szCs w:val="20"/>
      </w:rPr>
      <w:t>8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3D2776">
      <w:rPr>
        <w:noProof/>
        <w:sz w:val="20"/>
        <w:szCs w:val="20"/>
      </w:rPr>
      <w:t>8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B6939" w14:textId="77777777" w:rsidR="00806603" w:rsidRDefault="00806603" w:rsidP="003E70C5">
      <w:pPr>
        <w:spacing w:after="0" w:line="240" w:lineRule="auto"/>
      </w:pPr>
      <w:r>
        <w:separator/>
      </w:r>
    </w:p>
  </w:footnote>
  <w:footnote w:type="continuationSeparator" w:id="0">
    <w:p w14:paraId="06599189" w14:textId="77777777" w:rsidR="00806603" w:rsidRDefault="00806603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  <w:lang w:val="en-US"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03E66"/>
    <w:multiLevelType w:val="hybridMultilevel"/>
    <w:tmpl w:val="C9F2C8A6"/>
    <w:lvl w:ilvl="0" w:tplc="DB54CA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"/>
  </w:num>
  <w:num w:numId="5">
    <w:abstractNumId w:val="15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16"/>
  </w:num>
  <w:num w:numId="13">
    <w:abstractNumId w:val="7"/>
  </w:num>
  <w:num w:numId="14">
    <w:abstractNumId w:val="18"/>
  </w:num>
  <w:num w:numId="15">
    <w:abstractNumId w:val="0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7"/>
    <w:rsid w:val="00006ED7"/>
    <w:rsid w:val="00013912"/>
    <w:rsid w:val="000C2399"/>
    <w:rsid w:val="000F631B"/>
    <w:rsid w:val="00102ED7"/>
    <w:rsid w:val="00154C1A"/>
    <w:rsid w:val="001753DF"/>
    <w:rsid w:val="002033CF"/>
    <w:rsid w:val="0021015B"/>
    <w:rsid w:val="00231900"/>
    <w:rsid w:val="0024168D"/>
    <w:rsid w:val="00261E9A"/>
    <w:rsid w:val="00282924"/>
    <w:rsid w:val="003346B4"/>
    <w:rsid w:val="0034153F"/>
    <w:rsid w:val="00364092"/>
    <w:rsid w:val="003D2594"/>
    <w:rsid w:val="003D2776"/>
    <w:rsid w:val="003E70C5"/>
    <w:rsid w:val="00420755"/>
    <w:rsid w:val="00456D22"/>
    <w:rsid w:val="004575DB"/>
    <w:rsid w:val="00460CA5"/>
    <w:rsid w:val="0048736E"/>
    <w:rsid w:val="004A45D9"/>
    <w:rsid w:val="004D7722"/>
    <w:rsid w:val="004E0F2B"/>
    <w:rsid w:val="004E51C4"/>
    <w:rsid w:val="005056C2"/>
    <w:rsid w:val="0050642B"/>
    <w:rsid w:val="00514ED1"/>
    <w:rsid w:val="005177CA"/>
    <w:rsid w:val="005252ED"/>
    <w:rsid w:val="005A15DC"/>
    <w:rsid w:val="005C3A66"/>
    <w:rsid w:val="00601DD8"/>
    <w:rsid w:val="006359DD"/>
    <w:rsid w:val="00651573"/>
    <w:rsid w:val="0068516E"/>
    <w:rsid w:val="00687B3C"/>
    <w:rsid w:val="006F40EB"/>
    <w:rsid w:val="0078020A"/>
    <w:rsid w:val="00781E26"/>
    <w:rsid w:val="007A6F47"/>
    <w:rsid w:val="00806603"/>
    <w:rsid w:val="0081384C"/>
    <w:rsid w:val="00832CFC"/>
    <w:rsid w:val="0083327C"/>
    <w:rsid w:val="008B44DD"/>
    <w:rsid w:val="008E6746"/>
    <w:rsid w:val="008E7D69"/>
    <w:rsid w:val="00907A9A"/>
    <w:rsid w:val="00936850"/>
    <w:rsid w:val="00993157"/>
    <w:rsid w:val="009B4ECC"/>
    <w:rsid w:val="009C5127"/>
    <w:rsid w:val="00A33F8B"/>
    <w:rsid w:val="00A36A5B"/>
    <w:rsid w:val="00A44D63"/>
    <w:rsid w:val="00A77604"/>
    <w:rsid w:val="00B05EEE"/>
    <w:rsid w:val="00B20892"/>
    <w:rsid w:val="00B63C23"/>
    <w:rsid w:val="00B83613"/>
    <w:rsid w:val="00B960BD"/>
    <w:rsid w:val="00BD776E"/>
    <w:rsid w:val="00C37B44"/>
    <w:rsid w:val="00C8316F"/>
    <w:rsid w:val="00C85038"/>
    <w:rsid w:val="00D01EDD"/>
    <w:rsid w:val="00D260A0"/>
    <w:rsid w:val="00D31B39"/>
    <w:rsid w:val="00D478EE"/>
    <w:rsid w:val="00D47917"/>
    <w:rsid w:val="00D50878"/>
    <w:rsid w:val="00D84727"/>
    <w:rsid w:val="00DB5FF7"/>
    <w:rsid w:val="00DB6D45"/>
    <w:rsid w:val="00DC2A4F"/>
    <w:rsid w:val="00DC648F"/>
    <w:rsid w:val="00DD3332"/>
    <w:rsid w:val="00DE1CBB"/>
    <w:rsid w:val="00DF7401"/>
    <w:rsid w:val="00E37FCD"/>
    <w:rsid w:val="00E45B95"/>
    <w:rsid w:val="00E776EC"/>
    <w:rsid w:val="00E96DAD"/>
    <w:rsid w:val="00EB5B90"/>
    <w:rsid w:val="00EE5369"/>
    <w:rsid w:val="00F36F3A"/>
    <w:rsid w:val="00F45416"/>
    <w:rsid w:val="00F67D01"/>
    <w:rsid w:val="00F74E43"/>
    <w:rsid w:val="00F85553"/>
    <w:rsid w:val="00F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36</cp:revision>
  <dcterms:created xsi:type="dcterms:W3CDTF">2024-11-20T07:59:00Z</dcterms:created>
  <dcterms:modified xsi:type="dcterms:W3CDTF">2025-01-22T06:38:00Z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